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1" w:type="dxa"/>
        <w:tblInd w:w="-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91"/>
      </w:tblGrid>
      <w:tr w:rsidR="001D3075" w:rsidTr="001D3075">
        <w:trPr>
          <w:trHeight w:val="4335"/>
        </w:trPr>
        <w:tc>
          <w:tcPr>
            <w:tcW w:w="10591" w:type="dxa"/>
          </w:tcPr>
          <w:p w:rsidR="001D3075" w:rsidRDefault="001D3075" w:rsidP="001D3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Официальное издание муниципального образования  «Хохорск»</w:t>
            </w:r>
          </w:p>
          <w:p w:rsidR="001D3075" w:rsidRDefault="001D3075" w:rsidP="001D3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075" w:rsidRDefault="001D3075" w:rsidP="001D307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МУНИЦИПАЛЬНЫЙ</w:t>
            </w:r>
          </w:p>
          <w:p w:rsidR="001D3075" w:rsidRDefault="001D3075" w:rsidP="001D307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ВЕСТНИК</w:t>
            </w:r>
          </w:p>
          <w:p w:rsidR="001D3075" w:rsidRDefault="001D3075" w:rsidP="00210C4F">
            <w:pPr>
              <w:ind w:left="8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0</w:t>
            </w:r>
            <w:r w:rsidR="00210C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 2015 г.  №3</w:t>
            </w:r>
          </w:p>
        </w:tc>
      </w:tr>
    </w:tbl>
    <w:p w:rsidR="006430A7" w:rsidRDefault="006430A7" w:rsidP="006430A7">
      <w:pPr>
        <w:pStyle w:val="a3"/>
        <w:rPr>
          <w:rFonts w:ascii="Times New Roman" w:hAnsi="Times New Roman" w:cs="Times New Roman"/>
          <w:b w:val="0"/>
          <w:sz w:val="20"/>
          <w:szCs w:val="20"/>
        </w:rPr>
        <w:sectPr w:rsidR="006430A7" w:rsidSect="002906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0C4F" w:rsidRDefault="00210C4F" w:rsidP="006430A7">
      <w:pPr>
        <w:pStyle w:val="a3"/>
        <w:rPr>
          <w:rFonts w:ascii="Times New Roman" w:hAnsi="Times New Roman" w:cs="Times New Roman"/>
          <w:b w:val="0"/>
          <w:sz w:val="20"/>
          <w:szCs w:val="20"/>
        </w:rPr>
      </w:pPr>
    </w:p>
    <w:p w:rsidR="00210C4F" w:rsidRDefault="00210C4F" w:rsidP="006430A7">
      <w:pPr>
        <w:pStyle w:val="a3"/>
        <w:rPr>
          <w:rFonts w:ascii="Times New Roman" w:hAnsi="Times New Roman" w:cs="Times New Roman"/>
          <w:b w:val="0"/>
          <w:sz w:val="20"/>
          <w:szCs w:val="20"/>
        </w:rPr>
      </w:pPr>
    </w:p>
    <w:p w:rsidR="00210C4F" w:rsidRDefault="00210C4F" w:rsidP="00210C4F">
      <w:pPr>
        <w:pStyle w:val="a3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Уважаемые жители муниципального образования «Хохорск»! Дорогие ветераны Великой Отечественной войны и труженики тыла! Примите самые искренние и сердечные поздравления с 70-летием Победы в Великой Отечественной войне!  </w:t>
      </w:r>
    </w:p>
    <w:p w:rsidR="00210C4F" w:rsidRDefault="00683551" w:rsidP="00210C4F">
      <w:pPr>
        <w:pStyle w:val="a3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Низкий поклон Вам за мирное небо над головой. За то, что Вы мужественно заслонили страну от врага, что ценой огромных усилий выстояли и победили в этой страшной войне, что сумели восстановить страну из руин и сделать ее великой державой!</w:t>
      </w:r>
    </w:p>
    <w:p w:rsidR="00210C4F" w:rsidRDefault="00210C4F" w:rsidP="00210C4F">
      <w:pPr>
        <w:pStyle w:val="a3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210C4F" w:rsidRDefault="00210C4F" w:rsidP="006430A7">
      <w:pPr>
        <w:pStyle w:val="a3"/>
        <w:rPr>
          <w:rFonts w:ascii="Times New Roman" w:hAnsi="Times New Roman" w:cs="Times New Roman"/>
          <w:b w:val="0"/>
          <w:sz w:val="20"/>
          <w:szCs w:val="20"/>
        </w:rPr>
      </w:pPr>
    </w:p>
    <w:p w:rsidR="006430A7" w:rsidRPr="006430A7" w:rsidRDefault="006430A7" w:rsidP="006430A7">
      <w:pPr>
        <w:pStyle w:val="a3"/>
        <w:rPr>
          <w:rFonts w:ascii="Times New Roman" w:hAnsi="Times New Roman" w:cs="Times New Roman"/>
          <w:b w:val="0"/>
          <w:sz w:val="20"/>
          <w:szCs w:val="20"/>
        </w:rPr>
      </w:pPr>
      <w:r w:rsidRPr="006430A7">
        <w:rPr>
          <w:rFonts w:ascii="Times New Roman" w:hAnsi="Times New Roman" w:cs="Times New Roman"/>
          <w:b w:val="0"/>
          <w:sz w:val="20"/>
          <w:szCs w:val="20"/>
        </w:rPr>
        <w:t>ДУМА</w:t>
      </w:r>
    </w:p>
    <w:p w:rsidR="006430A7" w:rsidRPr="006430A7" w:rsidRDefault="006430A7" w:rsidP="006430A7">
      <w:pPr>
        <w:rPr>
          <w:rFonts w:ascii="Times New Roman" w:hAnsi="Times New Roman" w:cs="Times New Roman"/>
          <w:sz w:val="20"/>
          <w:szCs w:val="20"/>
        </w:rPr>
      </w:pPr>
      <w:r w:rsidRPr="006430A7">
        <w:rPr>
          <w:rFonts w:ascii="Times New Roman" w:hAnsi="Times New Roman" w:cs="Times New Roman"/>
          <w:sz w:val="20"/>
          <w:szCs w:val="20"/>
        </w:rPr>
        <w:t>МУНИЦИПАЛЬНОГО ОБРАЗОВАНИЯ «ХОХОРСК»</w:t>
      </w:r>
    </w:p>
    <w:p w:rsidR="006430A7" w:rsidRPr="006430A7" w:rsidRDefault="006430A7" w:rsidP="006430A7">
      <w:pPr>
        <w:pStyle w:val="3"/>
        <w:rPr>
          <w:rFonts w:ascii="Times New Roman" w:hAnsi="Times New Roman" w:cs="Times New Roman"/>
          <w:b w:val="0"/>
          <w:color w:val="auto"/>
        </w:rPr>
      </w:pPr>
      <w:r w:rsidRPr="006430A7">
        <w:rPr>
          <w:rFonts w:ascii="Times New Roman" w:hAnsi="Times New Roman" w:cs="Times New Roman"/>
          <w:b w:val="0"/>
          <w:color w:val="auto"/>
        </w:rPr>
        <w:t xml:space="preserve">Двадцатая    сессия                                                  </w:t>
      </w:r>
      <w:r w:rsidRPr="006430A7">
        <w:rPr>
          <w:rFonts w:ascii="Times New Roman" w:hAnsi="Times New Roman" w:cs="Times New Roman"/>
          <w:b w:val="0"/>
          <w:color w:val="auto"/>
        </w:rPr>
        <w:tab/>
        <w:t xml:space="preserve">    третьего созыва</w:t>
      </w:r>
    </w:p>
    <w:p w:rsidR="006430A7" w:rsidRPr="006430A7" w:rsidRDefault="006430A7" w:rsidP="006430A7">
      <w:pPr>
        <w:rPr>
          <w:rFonts w:ascii="Times New Roman" w:hAnsi="Times New Roman" w:cs="Times New Roman"/>
          <w:sz w:val="20"/>
          <w:szCs w:val="20"/>
        </w:rPr>
      </w:pPr>
      <w:r w:rsidRPr="006430A7">
        <w:rPr>
          <w:rFonts w:ascii="Times New Roman" w:hAnsi="Times New Roman" w:cs="Times New Roman"/>
          <w:sz w:val="20"/>
          <w:szCs w:val="20"/>
        </w:rPr>
        <w:t>17.04.2015 г.                                                                          с.  Хохорск</w:t>
      </w:r>
    </w:p>
    <w:p w:rsidR="006430A7" w:rsidRPr="006430A7" w:rsidRDefault="006430A7" w:rsidP="006430A7">
      <w:pPr>
        <w:pStyle w:val="a3"/>
        <w:rPr>
          <w:rFonts w:ascii="Times New Roman" w:hAnsi="Times New Roman" w:cs="Times New Roman"/>
          <w:b w:val="0"/>
          <w:sz w:val="20"/>
          <w:szCs w:val="20"/>
        </w:rPr>
      </w:pPr>
      <w:r w:rsidRPr="006430A7">
        <w:rPr>
          <w:rFonts w:ascii="Times New Roman" w:hAnsi="Times New Roman" w:cs="Times New Roman"/>
          <w:b w:val="0"/>
          <w:sz w:val="20"/>
          <w:szCs w:val="20"/>
        </w:rPr>
        <w:t>Решение №78</w:t>
      </w:r>
    </w:p>
    <w:p w:rsidR="006430A7" w:rsidRPr="006430A7" w:rsidRDefault="006430A7" w:rsidP="006430A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430A7" w:rsidRPr="006430A7" w:rsidRDefault="006430A7" w:rsidP="006430A7">
      <w:pPr>
        <w:pStyle w:val="ConsPlusTitle"/>
        <w:jc w:val="both"/>
        <w:rPr>
          <w:b w:val="0"/>
          <w:sz w:val="20"/>
          <w:szCs w:val="20"/>
        </w:rPr>
      </w:pPr>
      <w:r w:rsidRPr="006430A7">
        <w:rPr>
          <w:b w:val="0"/>
          <w:sz w:val="20"/>
          <w:szCs w:val="20"/>
        </w:rPr>
        <w:t xml:space="preserve">О внесении изменений в Решение Думы №149 от 14.09.2012 г. </w:t>
      </w:r>
    </w:p>
    <w:p w:rsidR="006430A7" w:rsidRPr="006430A7" w:rsidRDefault="006430A7" w:rsidP="006430A7">
      <w:pPr>
        <w:pStyle w:val="ConsPlusTitle"/>
        <w:jc w:val="both"/>
        <w:rPr>
          <w:b w:val="0"/>
          <w:sz w:val="20"/>
          <w:szCs w:val="20"/>
        </w:rPr>
      </w:pPr>
      <w:r w:rsidRPr="006430A7">
        <w:rPr>
          <w:b w:val="0"/>
          <w:sz w:val="20"/>
          <w:szCs w:val="20"/>
        </w:rPr>
        <w:t xml:space="preserve">(в ред. от 05.02.2015 г. №68) «Об утверждении  Положения о порядке </w:t>
      </w:r>
    </w:p>
    <w:p w:rsidR="006430A7" w:rsidRPr="006430A7" w:rsidRDefault="006430A7" w:rsidP="006430A7">
      <w:pPr>
        <w:pStyle w:val="a3"/>
        <w:jc w:val="left"/>
        <w:rPr>
          <w:rFonts w:ascii="Times New Roman" w:hAnsi="Times New Roman" w:cs="Times New Roman"/>
          <w:sz w:val="20"/>
          <w:szCs w:val="20"/>
        </w:rPr>
      </w:pPr>
      <w:r w:rsidRPr="006430A7">
        <w:rPr>
          <w:rFonts w:ascii="Times New Roman" w:hAnsi="Times New Roman" w:cs="Times New Roman"/>
          <w:b w:val="0"/>
          <w:sz w:val="20"/>
          <w:szCs w:val="20"/>
        </w:rPr>
        <w:t xml:space="preserve">прохождения муниципальной службы в МО «Хохорск»                                                       </w:t>
      </w:r>
    </w:p>
    <w:p w:rsidR="006430A7" w:rsidRPr="006430A7" w:rsidRDefault="006430A7" w:rsidP="006430A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430A7" w:rsidRPr="006430A7" w:rsidRDefault="006430A7" w:rsidP="006430A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430A7" w:rsidRPr="006430A7" w:rsidRDefault="006430A7" w:rsidP="006430A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30A7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законом от 30.03.2015 г. №63-ФЗ «О внесении изменений в отдельные законодательные  акты Российской Федерации в связи с совершенствованием механизма подготовки кадров для муниципальной службы» в  Федеральный закон от 02.03.2007 г. №25-ФЗ «О муниципальной службе в Российской </w:t>
      </w:r>
      <w:r w:rsidRPr="006430A7">
        <w:rPr>
          <w:rFonts w:ascii="Times New Roman" w:hAnsi="Times New Roman" w:cs="Times New Roman"/>
          <w:sz w:val="20"/>
          <w:szCs w:val="20"/>
        </w:rPr>
        <w:lastRenderedPageBreak/>
        <w:t xml:space="preserve">Федерации» и на основании протеста прокурора  </w:t>
      </w:r>
      <w:proofErr w:type="spellStart"/>
      <w:r w:rsidRPr="006430A7">
        <w:rPr>
          <w:rFonts w:ascii="Times New Roman" w:hAnsi="Times New Roman" w:cs="Times New Roman"/>
          <w:sz w:val="20"/>
          <w:szCs w:val="20"/>
        </w:rPr>
        <w:t>Боханского</w:t>
      </w:r>
      <w:proofErr w:type="spellEnd"/>
      <w:r w:rsidRPr="006430A7">
        <w:rPr>
          <w:rFonts w:ascii="Times New Roman" w:hAnsi="Times New Roman" w:cs="Times New Roman"/>
          <w:sz w:val="20"/>
          <w:szCs w:val="20"/>
        </w:rPr>
        <w:t xml:space="preserve"> района:</w:t>
      </w:r>
    </w:p>
    <w:p w:rsidR="006430A7" w:rsidRPr="006430A7" w:rsidRDefault="006430A7" w:rsidP="006430A7">
      <w:pPr>
        <w:rPr>
          <w:rFonts w:ascii="Times New Roman" w:hAnsi="Times New Roman" w:cs="Times New Roman"/>
          <w:sz w:val="20"/>
          <w:szCs w:val="20"/>
        </w:rPr>
      </w:pPr>
      <w:r w:rsidRPr="006430A7">
        <w:rPr>
          <w:rFonts w:ascii="Times New Roman" w:hAnsi="Times New Roman" w:cs="Times New Roman"/>
          <w:sz w:val="20"/>
          <w:szCs w:val="20"/>
        </w:rPr>
        <w:t>Дума решила:</w:t>
      </w:r>
    </w:p>
    <w:p w:rsidR="006430A7" w:rsidRPr="006430A7" w:rsidRDefault="006430A7" w:rsidP="006430A7">
      <w:pPr>
        <w:jc w:val="both"/>
        <w:rPr>
          <w:rFonts w:ascii="Times New Roman" w:hAnsi="Times New Roman" w:cs="Times New Roman"/>
          <w:sz w:val="20"/>
          <w:szCs w:val="20"/>
        </w:rPr>
      </w:pPr>
      <w:r w:rsidRPr="006430A7">
        <w:rPr>
          <w:rFonts w:ascii="Times New Roman" w:hAnsi="Times New Roman" w:cs="Times New Roman"/>
          <w:sz w:val="20"/>
          <w:szCs w:val="20"/>
        </w:rPr>
        <w:t xml:space="preserve">Внести изменения в Решение Думы МО «Хохорск» №149 от 14.09.2012 г. (в ред. от 05.02.2015 г №68) «Об утверждении Положения о порядке прохождения муниципальной службы» в МО «Хохорск» в  пункт 12 части 1 статьи 12 Положения изложив в следующей редакции: </w:t>
      </w:r>
    </w:p>
    <w:p w:rsidR="006430A7" w:rsidRPr="006430A7" w:rsidRDefault="006430A7" w:rsidP="006430A7">
      <w:pPr>
        <w:pStyle w:val="a3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6430A7">
        <w:rPr>
          <w:rFonts w:ascii="Times New Roman" w:hAnsi="Times New Roman" w:cs="Times New Roman"/>
          <w:b w:val="0"/>
          <w:sz w:val="20"/>
          <w:szCs w:val="20"/>
        </w:rPr>
        <w:t>«12) получение дополнительного профессионального образования в соответствии с муниципальным правовым актом за счет средств местного бюджета»</w:t>
      </w:r>
    </w:p>
    <w:p w:rsidR="006430A7" w:rsidRPr="006430A7" w:rsidRDefault="006430A7" w:rsidP="006430A7">
      <w:pPr>
        <w:pStyle w:val="a3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6430A7" w:rsidRPr="006430A7" w:rsidRDefault="006430A7" w:rsidP="006430A7">
      <w:pPr>
        <w:pStyle w:val="a3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6430A7">
        <w:rPr>
          <w:rFonts w:ascii="Times New Roman" w:hAnsi="Times New Roman" w:cs="Times New Roman"/>
          <w:b w:val="0"/>
          <w:sz w:val="20"/>
          <w:szCs w:val="20"/>
        </w:rPr>
        <w:t xml:space="preserve">- в  </w:t>
      </w:r>
      <w:proofErr w:type="gramStart"/>
      <w:r w:rsidRPr="006430A7">
        <w:rPr>
          <w:rFonts w:ascii="Times New Roman" w:hAnsi="Times New Roman" w:cs="Times New Roman"/>
          <w:b w:val="0"/>
          <w:sz w:val="20"/>
          <w:szCs w:val="20"/>
        </w:rPr>
        <w:t>часть 10 статьи 45 Положения изложив</w:t>
      </w:r>
      <w:proofErr w:type="gramEnd"/>
      <w:r w:rsidRPr="006430A7">
        <w:rPr>
          <w:rFonts w:ascii="Times New Roman" w:hAnsi="Times New Roman" w:cs="Times New Roman"/>
          <w:b w:val="0"/>
          <w:sz w:val="20"/>
          <w:szCs w:val="20"/>
        </w:rPr>
        <w:t xml:space="preserve"> в следующей редакции:</w:t>
      </w:r>
    </w:p>
    <w:p w:rsidR="006430A7" w:rsidRPr="006430A7" w:rsidRDefault="006430A7" w:rsidP="006430A7">
      <w:pPr>
        <w:pStyle w:val="a3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6430A7" w:rsidRPr="006430A7" w:rsidRDefault="006430A7" w:rsidP="006430A7">
      <w:pPr>
        <w:pStyle w:val="a3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6430A7">
        <w:rPr>
          <w:rFonts w:ascii="Times New Roman" w:hAnsi="Times New Roman" w:cs="Times New Roman"/>
          <w:b w:val="0"/>
          <w:sz w:val="20"/>
          <w:szCs w:val="20"/>
        </w:rPr>
        <w:t>«10) по результатам аттестации представитель нанимателя (работодатель) принимает решение о поощрении отдельных муниципальных служащих  за достигнутые ими успехи в работе или в срок не более одного месяца со дня аттестации о понижении муниципального служащего с его согласия. По результатам 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образования»</w:t>
      </w:r>
    </w:p>
    <w:p w:rsidR="006430A7" w:rsidRPr="006430A7" w:rsidRDefault="006430A7" w:rsidP="006430A7">
      <w:pPr>
        <w:pStyle w:val="a3"/>
        <w:jc w:val="left"/>
        <w:rPr>
          <w:rFonts w:ascii="Times New Roman" w:hAnsi="Times New Roman" w:cs="Times New Roman"/>
          <w:sz w:val="20"/>
          <w:szCs w:val="20"/>
        </w:rPr>
      </w:pPr>
    </w:p>
    <w:p w:rsidR="006430A7" w:rsidRPr="006430A7" w:rsidRDefault="006430A7" w:rsidP="006430A7">
      <w:pPr>
        <w:pStyle w:val="a3"/>
        <w:rPr>
          <w:rFonts w:ascii="Times New Roman" w:hAnsi="Times New Roman" w:cs="Times New Roman"/>
          <w:b w:val="0"/>
          <w:sz w:val="20"/>
          <w:szCs w:val="20"/>
        </w:rPr>
      </w:pPr>
      <w:r w:rsidRPr="006430A7">
        <w:rPr>
          <w:rFonts w:ascii="Times New Roman" w:hAnsi="Times New Roman" w:cs="Times New Roman"/>
          <w:b w:val="0"/>
          <w:sz w:val="20"/>
          <w:szCs w:val="20"/>
        </w:rPr>
        <w:t>Глава МО «Хохорск»                                  А.И.Улаханова</w:t>
      </w:r>
    </w:p>
    <w:p w:rsidR="006430A7" w:rsidRPr="006430A7" w:rsidRDefault="006430A7" w:rsidP="006430A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430A7" w:rsidRPr="006430A7" w:rsidRDefault="006430A7" w:rsidP="006430A7">
      <w:pPr>
        <w:pStyle w:val="a3"/>
        <w:rPr>
          <w:rFonts w:ascii="Times New Roman" w:hAnsi="Times New Roman" w:cs="Times New Roman"/>
          <w:b w:val="0"/>
          <w:sz w:val="20"/>
          <w:szCs w:val="20"/>
        </w:rPr>
      </w:pPr>
      <w:r w:rsidRPr="006430A7">
        <w:rPr>
          <w:rFonts w:ascii="Times New Roman" w:hAnsi="Times New Roman" w:cs="Times New Roman"/>
          <w:b w:val="0"/>
          <w:sz w:val="20"/>
          <w:szCs w:val="20"/>
        </w:rPr>
        <w:t>ДУМА</w:t>
      </w:r>
    </w:p>
    <w:p w:rsidR="006430A7" w:rsidRPr="006430A7" w:rsidRDefault="006430A7" w:rsidP="006430A7">
      <w:pPr>
        <w:rPr>
          <w:rFonts w:ascii="Times New Roman" w:hAnsi="Times New Roman" w:cs="Times New Roman"/>
          <w:sz w:val="20"/>
          <w:szCs w:val="20"/>
        </w:rPr>
      </w:pPr>
      <w:r w:rsidRPr="006430A7">
        <w:rPr>
          <w:rFonts w:ascii="Times New Roman" w:hAnsi="Times New Roman" w:cs="Times New Roman"/>
          <w:sz w:val="20"/>
          <w:szCs w:val="20"/>
        </w:rPr>
        <w:t>МУНИЦИПАЛЬНОГО ОБРАЗОВАНИЯ «ХОХОРСК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6430A7" w:rsidRPr="006430A7" w:rsidRDefault="006430A7" w:rsidP="006430A7">
      <w:pPr>
        <w:pStyle w:val="3"/>
        <w:rPr>
          <w:rFonts w:ascii="Times New Roman" w:hAnsi="Times New Roman" w:cs="Times New Roman"/>
          <w:b w:val="0"/>
          <w:color w:val="auto"/>
        </w:rPr>
      </w:pPr>
      <w:r w:rsidRPr="006430A7">
        <w:rPr>
          <w:rFonts w:ascii="Times New Roman" w:hAnsi="Times New Roman" w:cs="Times New Roman"/>
          <w:b w:val="0"/>
          <w:color w:val="auto"/>
        </w:rPr>
        <w:t xml:space="preserve">Двадцатая    сессия                                                  </w:t>
      </w:r>
      <w:r w:rsidRPr="006430A7">
        <w:rPr>
          <w:rFonts w:ascii="Times New Roman" w:hAnsi="Times New Roman" w:cs="Times New Roman"/>
          <w:b w:val="0"/>
          <w:color w:val="auto"/>
        </w:rPr>
        <w:tab/>
        <w:t xml:space="preserve">    третьего созыва</w:t>
      </w:r>
    </w:p>
    <w:p w:rsidR="006430A7" w:rsidRPr="006430A7" w:rsidRDefault="006430A7" w:rsidP="006430A7">
      <w:pPr>
        <w:rPr>
          <w:rFonts w:ascii="Times New Roman" w:hAnsi="Times New Roman" w:cs="Times New Roman"/>
          <w:sz w:val="20"/>
          <w:szCs w:val="20"/>
        </w:rPr>
      </w:pPr>
      <w:r w:rsidRPr="006430A7">
        <w:rPr>
          <w:rFonts w:ascii="Times New Roman" w:hAnsi="Times New Roman" w:cs="Times New Roman"/>
          <w:sz w:val="20"/>
          <w:szCs w:val="20"/>
        </w:rPr>
        <w:lastRenderedPageBreak/>
        <w:t>17.04.2015 г.                                                                                           с.  Хохорск</w:t>
      </w:r>
    </w:p>
    <w:p w:rsidR="006430A7" w:rsidRPr="006430A7" w:rsidRDefault="006430A7" w:rsidP="006430A7">
      <w:pPr>
        <w:pStyle w:val="a3"/>
        <w:rPr>
          <w:rFonts w:ascii="Times New Roman" w:hAnsi="Times New Roman" w:cs="Times New Roman"/>
          <w:b w:val="0"/>
          <w:sz w:val="20"/>
          <w:szCs w:val="20"/>
        </w:rPr>
      </w:pPr>
      <w:r w:rsidRPr="006430A7">
        <w:rPr>
          <w:rFonts w:ascii="Times New Roman" w:hAnsi="Times New Roman" w:cs="Times New Roman"/>
          <w:b w:val="0"/>
          <w:sz w:val="20"/>
          <w:szCs w:val="20"/>
        </w:rPr>
        <w:t>Решение №79</w:t>
      </w:r>
    </w:p>
    <w:p w:rsidR="006430A7" w:rsidRPr="006430A7" w:rsidRDefault="006430A7" w:rsidP="006430A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430A7" w:rsidRPr="006430A7" w:rsidRDefault="006430A7" w:rsidP="006430A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430A7" w:rsidRPr="006430A7" w:rsidRDefault="006430A7" w:rsidP="006430A7">
      <w:pPr>
        <w:pStyle w:val="ConsPlusTitle"/>
        <w:rPr>
          <w:b w:val="0"/>
          <w:sz w:val="20"/>
          <w:szCs w:val="20"/>
        </w:rPr>
      </w:pPr>
      <w:r w:rsidRPr="006430A7">
        <w:rPr>
          <w:b w:val="0"/>
          <w:sz w:val="20"/>
          <w:szCs w:val="20"/>
        </w:rPr>
        <w:t>О внесении изменений в решение Думы №40 от 14.06.2006 г.</w:t>
      </w:r>
    </w:p>
    <w:p w:rsidR="006430A7" w:rsidRPr="006430A7" w:rsidRDefault="006430A7" w:rsidP="006430A7">
      <w:pPr>
        <w:pStyle w:val="ConsPlusTitle"/>
        <w:rPr>
          <w:b w:val="0"/>
          <w:sz w:val="20"/>
          <w:szCs w:val="20"/>
        </w:rPr>
      </w:pPr>
      <w:r w:rsidRPr="006430A7">
        <w:rPr>
          <w:b w:val="0"/>
          <w:sz w:val="20"/>
          <w:szCs w:val="20"/>
        </w:rPr>
        <w:t xml:space="preserve"> «Об утверждении Положения о порядке организации </w:t>
      </w:r>
    </w:p>
    <w:p w:rsidR="006430A7" w:rsidRPr="006430A7" w:rsidRDefault="006430A7" w:rsidP="006430A7">
      <w:pPr>
        <w:pStyle w:val="ConsPlusTitle"/>
        <w:rPr>
          <w:b w:val="0"/>
          <w:sz w:val="20"/>
          <w:szCs w:val="20"/>
        </w:rPr>
      </w:pPr>
      <w:r w:rsidRPr="006430A7">
        <w:rPr>
          <w:b w:val="0"/>
          <w:sz w:val="20"/>
          <w:szCs w:val="20"/>
        </w:rPr>
        <w:t xml:space="preserve">и проведения публичных слушаний»                         </w:t>
      </w:r>
    </w:p>
    <w:p w:rsidR="006430A7" w:rsidRPr="006430A7" w:rsidRDefault="006430A7" w:rsidP="006430A7">
      <w:pPr>
        <w:pStyle w:val="a3"/>
        <w:jc w:val="left"/>
        <w:rPr>
          <w:rFonts w:ascii="Times New Roman" w:hAnsi="Times New Roman" w:cs="Times New Roman"/>
          <w:sz w:val="20"/>
          <w:szCs w:val="20"/>
        </w:rPr>
      </w:pPr>
    </w:p>
    <w:p w:rsidR="006430A7" w:rsidRPr="006430A7" w:rsidRDefault="006430A7" w:rsidP="006430A7">
      <w:pPr>
        <w:pStyle w:val="a3"/>
        <w:jc w:val="left"/>
        <w:rPr>
          <w:rFonts w:ascii="Times New Roman" w:hAnsi="Times New Roman" w:cs="Times New Roman"/>
          <w:sz w:val="20"/>
          <w:szCs w:val="20"/>
        </w:rPr>
      </w:pPr>
    </w:p>
    <w:p w:rsidR="006430A7" w:rsidRPr="006430A7" w:rsidRDefault="006430A7" w:rsidP="006430A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30A7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законом от 23.06.2014 г. №171-ФЗ «О внесении изменений в Земельный кодекс Российской Федерации и отдельные законодательные  акты Российской Федерации»  в  Федеральный закон от 06.03.2003 г. №131-ФЗ «Об общих принципах организации местного самоуправления   в Российской Федерации» и на основании протеста прокурора  </w:t>
      </w:r>
      <w:proofErr w:type="spellStart"/>
      <w:r w:rsidRPr="006430A7">
        <w:rPr>
          <w:rFonts w:ascii="Times New Roman" w:hAnsi="Times New Roman" w:cs="Times New Roman"/>
          <w:sz w:val="20"/>
          <w:szCs w:val="20"/>
        </w:rPr>
        <w:t>Боханского</w:t>
      </w:r>
      <w:proofErr w:type="spellEnd"/>
      <w:r w:rsidRPr="006430A7">
        <w:rPr>
          <w:rFonts w:ascii="Times New Roman" w:hAnsi="Times New Roman" w:cs="Times New Roman"/>
          <w:sz w:val="20"/>
          <w:szCs w:val="20"/>
        </w:rPr>
        <w:t xml:space="preserve"> района:</w:t>
      </w:r>
    </w:p>
    <w:p w:rsidR="006430A7" w:rsidRPr="006430A7" w:rsidRDefault="006430A7" w:rsidP="006430A7">
      <w:pPr>
        <w:rPr>
          <w:rFonts w:ascii="Times New Roman" w:hAnsi="Times New Roman" w:cs="Times New Roman"/>
          <w:sz w:val="20"/>
          <w:szCs w:val="20"/>
        </w:rPr>
      </w:pPr>
      <w:r w:rsidRPr="006430A7">
        <w:rPr>
          <w:rFonts w:ascii="Times New Roman" w:hAnsi="Times New Roman" w:cs="Times New Roman"/>
          <w:sz w:val="20"/>
          <w:szCs w:val="20"/>
        </w:rPr>
        <w:t>Дума решила:</w:t>
      </w:r>
    </w:p>
    <w:p w:rsidR="006430A7" w:rsidRPr="006430A7" w:rsidRDefault="006430A7" w:rsidP="006430A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430A7">
        <w:rPr>
          <w:rFonts w:ascii="Times New Roman" w:hAnsi="Times New Roman" w:cs="Times New Roman"/>
          <w:sz w:val="20"/>
          <w:szCs w:val="20"/>
        </w:rPr>
        <w:t>Внести изменения в Решение Думы МО «Хохорск» №40 от 13.06.2006 г. «Об утверждении Положения о порядке организации и проведения публичных слушаний   в МО «Хохорск» в  пункт 1.4.3. части 1.4 статьи 1  Положения после слов «проекты планировки  территорий и проекты  межевания  территорий» дополнить словами «за исключением случаев, предусмотренных Градостроительным кодексом Российской Федерации»</w:t>
      </w:r>
      <w:proofErr w:type="gramEnd"/>
    </w:p>
    <w:p w:rsidR="006430A7" w:rsidRPr="006430A7" w:rsidRDefault="006430A7" w:rsidP="006430A7">
      <w:pPr>
        <w:pStyle w:val="a3"/>
        <w:rPr>
          <w:rFonts w:ascii="Times New Roman" w:hAnsi="Times New Roman" w:cs="Times New Roman"/>
          <w:b w:val="0"/>
          <w:sz w:val="20"/>
          <w:szCs w:val="20"/>
        </w:rPr>
      </w:pPr>
      <w:r w:rsidRPr="006430A7">
        <w:rPr>
          <w:rFonts w:ascii="Times New Roman" w:hAnsi="Times New Roman" w:cs="Times New Roman"/>
          <w:b w:val="0"/>
          <w:sz w:val="20"/>
          <w:szCs w:val="20"/>
        </w:rPr>
        <w:t>Глава МО «Хохорск»                   А.И.Улаханова</w:t>
      </w:r>
    </w:p>
    <w:p w:rsidR="006430A7" w:rsidRPr="006430A7" w:rsidRDefault="006430A7" w:rsidP="006430A7">
      <w:pPr>
        <w:rPr>
          <w:rFonts w:ascii="Times New Roman" w:hAnsi="Times New Roman" w:cs="Times New Roman"/>
          <w:sz w:val="20"/>
          <w:szCs w:val="20"/>
        </w:rPr>
      </w:pPr>
    </w:p>
    <w:p w:rsidR="006430A7" w:rsidRPr="006430A7" w:rsidRDefault="006430A7" w:rsidP="006430A7">
      <w:pPr>
        <w:rPr>
          <w:rFonts w:ascii="Times New Roman" w:hAnsi="Times New Roman" w:cs="Times New Roman"/>
          <w:sz w:val="20"/>
          <w:szCs w:val="20"/>
        </w:rPr>
      </w:pPr>
      <w:r w:rsidRPr="006430A7">
        <w:rPr>
          <w:rFonts w:ascii="Times New Roman" w:hAnsi="Times New Roman" w:cs="Times New Roman"/>
          <w:sz w:val="20"/>
          <w:szCs w:val="20"/>
        </w:rPr>
        <w:t>ДУМА</w:t>
      </w:r>
    </w:p>
    <w:p w:rsidR="006430A7" w:rsidRPr="006430A7" w:rsidRDefault="006430A7" w:rsidP="006430A7">
      <w:pPr>
        <w:rPr>
          <w:rFonts w:ascii="Times New Roman" w:hAnsi="Times New Roman" w:cs="Times New Roman"/>
          <w:sz w:val="20"/>
          <w:szCs w:val="20"/>
        </w:rPr>
      </w:pPr>
      <w:r w:rsidRPr="006430A7">
        <w:rPr>
          <w:rFonts w:ascii="Times New Roman" w:hAnsi="Times New Roman" w:cs="Times New Roman"/>
          <w:sz w:val="20"/>
          <w:szCs w:val="20"/>
        </w:rPr>
        <w:t>МУНИЦИПАЛЬНОГО ОБРАЗОВАНИЯ «ХОХОРСК»</w:t>
      </w:r>
    </w:p>
    <w:p w:rsidR="006430A7" w:rsidRPr="006430A7" w:rsidRDefault="006430A7" w:rsidP="006430A7">
      <w:pPr>
        <w:rPr>
          <w:rFonts w:ascii="Times New Roman" w:hAnsi="Times New Roman" w:cs="Times New Roman"/>
          <w:sz w:val="20"/>
          <w:szCs w:val="20"/>
        </w:rPr>
      </w:pPr>
      <w:r w:rsidRPr="006430A7">
        <w:rPr>
          <w:rFonts w:ascii="Times New Roman" w:hAnsi="Times New Roman" w:cs="Times New Roman"/>
          <w:sz w:val="20"/>
          <w:szCs w:val="20"/>
        </w:rPr>
        <w:t>Двадцатая   сессия                                                           третьего созыва</w:t>
      </w:r>
    </w:p>
    <w:p w:rsidR="006430A7" w:rsidRPr="006430A7" w:rsidRDefault="006430A7" w:rsidP="006430A7">
      <w:pPr>
        <w:pStyle w:val="21"/>
        <w:ind w:left="0"/>
        <w:rPr>
          <w:sz w:val="20"/>
        </w:rPr>
      </w:pPr>
    </w:p>
    <w:p w:rsidR="006430A7" w:rsidRPr="006430A7" w:rsidRDefault="006430A7" w:rsidP="006430A7">
      <w:pPr>
        <w:pStyle w:val="21"/>
        <w:ind w:left="0"/>
        <w:rPr>
          <w:sz w:val="20"/>
        </w:rPr>
      </w:pPr>
      <w:r w:rsidRPr="006430A7">
        <w:rPr>
          <w:sz w:val="20"/>
        </w:rPr>
        <w:t xml:space="preserve"> 17.04.2015 г.                                                                                с. Хохорск</w:t>
      </w:r>
    </w:p>
    <w:p w:rsidR="006430A7" w:rsidRPr="006430A7" w:rsidRDefault="006430A7" w:rsidP="006430A7">
      <w:pPr>
        <w:pStyle w:val="21"/>
        <w:ind w:left="0"/>
        <w:rPr>
          <w:sz w:val="20"/>
        </w:rPr>
      </w:pPr>
    </w:p>
    <w:p w:rsidR="006430A7" w:rsidRPr="006430A7" w:rsidRDefault="006430A7" w:rsidP="006430A7">
      <w:pPr>
        <w:rPr>
          <w:rFonts w:ascii="Times New Roman" w:hAnsi="Times New Roman" w:cs="Times New Roman"/>
          <w:sz w:val="20"/>
          <w:szCs w:val="20"/>
        </w:rPr>
      </w:pPr>
      <w:r w:rsidRPr="006430A7">
        <w:rPr>
          <w:rFonts w:ascii="Times New Roman" w:hAnsi="Times New Roman" w:cs="Times New Roman"/>
          <w:sz w:val="20"/>
          <w:szCs w:val="20"/>
        </w:rPr>
        <w:t>Решение №80</w:t>
      </w:r>
    </w:p>
    <w:p w:rsidR="006430A7" w:rsidRPr="006430A7" w:rsidRDefault="006430A7" w:rsidP="006430A7">
      <w:pPr>
        <w:tabs>
          <w:tab w:val="left" w:pos="9639"/>
        </w:tabs>
        <w:spacing w:after="0"/>
        <w:ind w:right="-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30A7">
        <w:rPr>
          <w:rFonts w:ascii="Times New Roman" w:hAnsi="Times New Roman" w:cs="Times New Roman"/>
          <w:bCs/>
          <w:sz w:val="20"/>
          <w:szCs w:val="20"/>
        </w:rPr>
        <w:t xml:space="preserve">«Об утверждении Положения о порядке </w:t>
      </w:r>
    </w:p>
    <w:p w:rsidR="006430A7" w:rsidRPr="006430A7" w:rsidRDefault="006430A7" w:rsidP="006430A7">
      <w:pPr>
        <w:tabs>
          <w:tab w:val="left" w:pos="9639"/>
        </w:tabs>
        <w:spacing w:after="0"/>
        <w:ind w:right="-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30A7">
        <w:rPr>
          <w:rFonts w:ascii="Times New Roman" w:hAnsi="Times New Roman" w:cs="Times New Roman"/>
          <w:bCs/>
          <w:sz w:val="20"/>
          <w:szCs w:val="20"/>
        </w:rPr>
        <w:t xml:space="preserve">распоряжения земельными участками </w:t>
      </w:r>
      <w:proofErr w:type="gramStart"/>
      <w:r w:rsidRPr="006430A7">
        <w:rPr>
          <w:rFonts w:ascii="Times New Roman" w:hAnsi="Times New Roman" w:cs="Times New Roman"/>
          <w:bCs/>
          <w:sz w:val="20"/>
          <w:szCs w:val="20"/>
        </w:rPr>
        <w:t>на</w:t>
      </w:r>
      <w:proofErr w:type="gramEnd"/>
      <w:r w:rsidRPr="006430A7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6430A7" w:rsidRPr="006430A7" w:rsidRDefault="006430A7" w:rsidP="006430A7">
      <w:pPr>
        <w:tabs>
          <w:tab w:val="left" w:pos="9639"/>
        </w:tabs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6430A7">
        <w:rPr>
          <w:rFonts w:ascii="Times New Roman" w:hAnsi="Times New Roman" w:cs="Times New Roman"/>
          <w:bCs/>
          <w:sz w:val="20"/>
          <w:szCs w:val="20"/>
        </w:rPr>
        <w:t>территории МО «Хохорск»</w:t>
      </w:r>
    </w:p>
    <w:p w:rsidR="006430A7" w:rsidRPr="006430A7" w:rsidRDefault="006430A7" w:rsidP="006430A7">
      <w:pPr>
        <w:pStyle w:val="ConsPlusTitle"/>
        <w:rPr>
          <w:b w:val="0"/>
          <w:sz w:val="20"/>
          <w:szCs w:val="20"/>
        </w:rPr>
      </w:pPr>
    </w:p>
    <w:p w:rsidR="006430A7" w:rsidRPr="006430A7" w:rsidRDefault="006430A7" w:rsidP="006430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6430A7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</w:t>
      </w:r>
      <w:r w:rsidRPr="006430A7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6430A7">
        <w:rPr>
          <w:rFonts w:ascii="Times New Roman" w:hAnsi="Times New Roman" w:cs="Times New Roman"/>
          <w:sz w:val="20"/>
          <w:szCs w:val="20"/>
        </w:rPr>
        <w:t xml:space="preserve">В целях оптимизации на территории муниципального образования  «Хохорск» </w:t>
      </w:r>
      <w:r w:rsidRPr="006430A7">
        <w:rPr>
          <w:rFonts w:ascii="Times New Roman" w:hAnsi="Times New Roman" w:cs="Times New Roman"/>
          <w:sz w:val="20"/>
          <w:szCs w:val="20"/>
        </w:rPr>
        <w:lastRenderedPageBreak/>
        <w:t xml:space="preserve">распределения земельных участков, находящихся в муниципальной собственности, и земельных участков, собственность на которые не разграничена, в связи с утверждением административных регламентов предоставления муниципальных услуг на основании Земельного </w:t>
      </w:r>
      <w:hyperlink r:id="rId5" w:history="1">
        <w:r w:rsidRPr="006430A7">
          <w:rPr>
            <w:rStyle w:val="a7"/>
            <w:rFonts w:ascii="Times New Roman" w:hAnsi="Times New Roman" w:cs="Times New Roman"/>
            <w:sz w:val="20"/>
            <w:szCs w:val="20"/>
          </w:rPr>
          <w:t>кодекса</w:t>
        </w:r>
      </w:hyperlink>
      <w:r w:rsidRPr="006430A7">
        <w:rPr>
          <w:rFonts w:ascii="Times New Roman" w:hAnsi="Times New Roman" w:cs="Times New Roman"/>
          <w:sz w:val="20"/>
          <w:szCs w:val="20"/>
        </w:rPr>
        <w:t xml:space="preserve"> Российской Федерации, Гражданского </w:t>
      </w:r>
      <w:hyperlink r:id="rId6" w:history="1">
        <w:r w:rsidRPr="006430A7">
          <w:rPr>
            <w:rStyle w:val="a7"/>
            <w:rFonts w:ascii="Times New Roman" w:hAnsi="Times New Roman" w:cs="Times New Roman"/>
            <w:sz w:val="20"/>
            <w:szCs w:val="20"/>
          </w:rPr>
          <w:t>кодекса</w:t>
        </w:r>
      </w:hyperlink>
      <w:r w:rsidRPr="006430A7">
        <w:rPr>
          <w:rFonts w:ascii="Times New Roman" w:hAnsi="Times New Roman" w:cs="Times New Roman"/>
          <w:sz w:val="20"/>
          <w:szCs w:val="20"/>
        </w:rPr>
        <w:t xml:space="preserve"> Российской Федерации, Федеральных законов: от 25.10.2001 </w:t>
      </w:r>
      <w:hyperlink r:id="rId7" w:history="1">
        <w:r w:rsidRPr="006430A7">
          <w:rPr>
            <w:rStyle w:val="a7"/>
            <w:rFonts w:ascii="Times New Roman" w:hAnsi="Times New Roman" w:cs="Times New Roman"/>
            <w:sz w:val="20"/>
            <w:szCs w:val="20"/>
          </w:rPr>
          <w:t>N 137-ФЗ</w:t>
        </w:r>
      </w:hyperlink>
      <w:r w:rsidRPr="006430A7">
        <w:rPr>
          <w:rFonts w:ascii="Times New Roman" w:hAnsi="Times New Roman" w:cs="Times New Roman"/>
          <w:sz w:val="20"/>
          <w:szCs w:val="20"/>
        </w:rPr>
        <w:t xml:space="preserve"> "О введении в действие Земельного кодекса Российской Федерации", от 06.10.2003 </w:t>
      </w:r>
      <w:hyperlink r:id="rId8" w:history="1">
        <w:r w:rsidRPr="006430A7">
          <w:rPr>
            <w:rStyle w:val="a7"/>
            <w:rFonts w:ascii="Times New Roman" w:hAnsi="Times New Roman" w:cs="Times New Roman"/>
            <w:sz w:val="20"/>
            <w:szCs w:val="20"/>
          </w:rPr>
          <w:t>N 131-ФЗ</w:t>
        </w:r>
        <w:proofErr w:type="gramEnd"/>
      </w:hyperlink>
      <w:r w:rsidRPr="006430A7">
        <w:rPr>
          <w:rFonts w:ascii="Times New Roman" w:hAnsi="Times New Roman" w:cs="Times New Roman"/>
          <w:sz w:val="20"/>
          <w:szCs w:val="20"/>
        </w:rPr>
        <w:t xml:space="preserve"> "Об общих принципах организации местного самоуправления в Российской Федерации", руководствуясь Уставом муниципального образования «Хохорск», </w:t>
      </w:r>
    </w:p>
    <w:p w:rsidR="006430A7" w:rsidRPr="006430A7" w:rsidRDefault="006430A7" w:rsidP="006430A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430A7">
        <w:rPr>
          <w:rFonts w:ascii="Times New Roman" w:hAnsi="Times New Roman" w:cs="Times New Roman"/>
          <w:sz w:val="20"/>
          <w:szCs w:val="20"/>
        </w:rPr>
        <w:t>Дума решила:</w:t>
      </w:r>
    </w:p>
    <w:p w:rsidR="006430A7" w:rsidRPr="006430A7" w:rsidRDefault="006430A7" w:rsidP="006430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430A7">
        <w:rPr>
          <w:rFonts w:ascii="Times New Roman" w:hAnsi="Times New Roman" w:cs="Times New Roman"/>
          <w:sz w:val="20"/>
          <w:szCs w:val="20"/>
        </w:rPr>
        <w:t xml:space="preserve">     1.Утвердить </w:t>
      </w:r>
      <w:hyperlink r:id="rId9" w:history="1">
        <w:r w:rsidRPr="006430A7">
          <w:rPr>
            <w:rStyle w:val="a7"/>
            <w:rFonts w:ascii="Times New Roman" w:hAnsi="Times New Roman" w:cs="Times New Roman"/>
            <w:sz w:val="20"/>
            <w:szCs w:val="20"/>
          </w:rPr>
          <w:t>Положение</w:t>
        </w:r>
      </w:hyperlink>
      <w:r w:rsidRPr="006430A7">
        <w:rPr>
          <w:rFonts w:ascii="Times New Roman" w:hAnsi="Times New Roman" w:cs="Times New Roman"/>
          <w:sz w:val="20"/>
          <w:szCs w:val="20"/>
        </w:rPr>
        <w:t xml:space="preserve"> о порядке распоряжения земельными участками на территории муниципального образования «Хохорск» (Приложение № 1).</w:t>
      </w:r>
    </w:p>
    <w:p w:rsidR="006430A7" w:rsidRPr="006430A7" w:rsidRDefault="006430A7" w:rsidP="0068355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30A7">
        <w:rPr>
          <w:rFonts w:ascii="Times New Roman" w:hAnsi="Times New Roman" w:cs="Times New Roman"/>
          <w:sz w:val="20"/>
          <w:szCs w:val="20"/>
        </w:rPr>
        <w:t xml:space="preserve">    2. Администрации МО «Хохорск» опубликовать настоящее решение в муниципальном вестнике МО «Хохорск» и разместить на официальном сайте МО «</w:t>
      </w:r>
      <w:proofErr w:type="spellStart"/>
      <w:r w:rsidRPr="006430A7">
        <w:rPr>
          <w:rFonts w:ascii="Times New Roman" w:hAnsi="Times New Roman" w:cs="Times New Roman"/>
          <w:sz w:val="20"/>
          <w:szCs w:val="20"/>
        </w:rPr>
        <w:t>Боханский</w:t>
      </w:r>
      <w:proofErr w:type="spellEnd"/>
      <w:r w:rsidRPr="006430A7">
        <w:rPr>
          <w:rFonts w:ascii="Times New Roman" w:hAnsi="Times New Roman" w:cs="Times New Roman"/>
          <w:sz w:val="20"/>
          <w:szCs w:val="20"/>
        </w:rPr>
        <w:t xml:space="preserve"> район» в информационно-телекоммуникационной сети «Интернет».</w:t>
      </w:r>
    </w:p>
    <w:p w:rsidR="006430A7" w:rsidRPr="006430A7" w:rsidRDefault="006430A7" w:rsidP="006430A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30A7">
        <w:rPr>
          <w:rFonts w:ascii="Times New Roman" w:hAnsi="Times New Roman" w:cs="Times New Roman"/>
          <w:sz w:val="20"/>
          <w:szCs w:val="20"/>
        </w:rPr>
        <w:t>Глава  МО «Хохорск»</w:t>
      </w:r>
      <w:r w:rsidRPr="006430A7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А.И</w:t>
      </w:r>
      <w:r>
        <w:rPr>
          <w:rFonts w:ascii="Times New Roman" w:hAnsi="Times New Roman" w:cs="Times New Roman"/>
          <w:sz w:val="20"/>
          <w:szCs w:val="20"/>
        </w:rPr>
        <w:t>.Улаханова</w:t>
      </w:r>
    </w:p>
    <w:p w:rsidR="006430A7" w:rsidRPr="006430A7" w:rsidRDefault="006430A7" w:rsidP="002E67D8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6430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Приложение № 1 к Решению Думы</w:t>
      </w:r>
    </w:p>
    <w:p w:rsidR="006430A7" w:rsidRPr="006430A7" w:rsidRDefault="006430A7" w:rsidP="006430A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0"/>
          <w:szCs w:val="20"/>
        </w:rPr>
      </w:pPr>
      <w:r w:rsidRPr="006430A7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6430A7">
        <w:rPr>
          <w:rFonts w:ascii="Times New Roman" w:hAnsi="Times New Roman" w:cs="Times New Roman"/>
          <w:sz w:val="20"/>
          <w:szCs w:val="20"/>
        </w:rPr>
        <w:t xml:space="preserve">   от «17» 04 2015 г. № 80</w:t>
      </w:r>
    </w:p>
    <w:p w:rsidR="006430A7" w:rsidRPr="006430A7" w:rsidRDefault="006430A7" w:rsidP="006430A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0"/>
          <w:szCs w:val="20"/>
        </w:rPr>
      </w:pPr>
      <w:r w:rsidRPr="006430A7">
        <w:rPr>
          <w:rFonts w:ascii="Times New Roman" w:hAnsi="Times New Roman" w:cs="Times New Roman"/>
          <w:sz w:val="20"/>
          <w:szCs w:val="20"/>
        </w:rPr>
        <w:t>Раздел 1</w:t>
      </w:r>
    </w:p>
    <w:p w:rsidR="006430A7" w:rsidRPr="006430A7" w:rsidRDefault="006430A7" w:rsidP="002E67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6430A7">
        <w:rPr>
          <w:rFonts w:ascii="Times New Roman" w:hAnsi="Times New Roman" w:cs="Times New Roman"/>
          <w:sz w:val="20"/>
          <w:szCs w:val="20"/>
        </w:rPr>
        <w:t>ОБЩИЕ ПОЛОЖЕНИЯ</w:t>
      </w:r>
    </w:p>
    <w:p w:rsidR="006430A7" w:rsidRPr="006430A7" w:rsidRDefault="006430A7" w:rsidP="006430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6430A7">
        <w:rPr>
          <w:rFonts w:ascii="Times New Roman" w:hAnsi="Times New Roman" w:cs="Times New Roman"/>
          <w:sz w:val="20"/>
          <w:szCs w:val="20"/>
        </w:rPr>
        <w:t xml:space="preserve">    1. </w:t>
      </w:r>
      <w:proofErr w:type="gramStart"/>
      <w:r w:rsidRPr="006430A7">
        <w:rPr>
          <w:rFonts w:ascii="Times New Roman" w:hAnsi="Times New Roman" w:cs="Times New Roman"/>
          <w:sz w:val="20"/>
          <w:szCs w:val="20"/>
        </w:rPr>
        <w:t xml:space="preserve">Положение о порядке распоряжения земельными участками на территории муниципального образования «Хохорск» (далее - Положение) разработано в соответствии с Земельным </w:t>
      </w:r>
      <w:hyperlink r:id="rId10" w:history="1">
        <w:r w:rsidRPr="006430A7">
          <w:rPr>
            <w:rStyle w:val="a7"/>
            <w:rFonts w:ascii="Times New Roman" w:hAnsi="Times New Roman" w:cs="Times New Roman"/>
            <w:sz w:val="20"/>
            <w:szCs w:val="20"/>
          </w:rPr>
          <w:t>кодексом</w:t>
        </w:r>
      </w:hyperlink>
      <w:r w:rsidRPr="006430A7">
        <w:rPr>
          <w:rFonts w:ascii="Times New Roman" w:hAnsi="Times New Roman" w:cs="Times New Roman"/>
          <w:sz w:val="20"/>
          <w:szCs w:val="20"/>
        </w:rPr>
        <w:t xml:space="preserve"> Российской Федерации, Гражданским </w:t>
      </w:r>
      <w:hyperlink r:id="rId11" w:history="1">
        <w:r w:rsidRPr="006430A7">
          <w:rPr>
            <w:rStyle w:val="a7"/>
            <w:rFonts w:ascii="Times New Roman" w:hAnsi="Times New Roman" w:cs="Times New Roman"/>
            <w:sz w:val="20"/>
            <w:szCs w:val="20"/>
          </w:rPr>
          <w:t>кодексом</w:t>
        </w:r>
      </w:hyperlink>
      <w:r w:rsidRPr="006430A7">
        <w:rPr>
          <w:rFonts w:ascii="Times New Roman" w:hAnsi="Times New Roman" w:cs="Times New Roman"/>
          <w:sz w:val="20"/>
          <w:szCs w:val="20"/>
        </w:rPr>
        <w:t xml:space="preserve"> Российской Федерации, Федеральными законами: от 25.10.2001 </w:t>
      </w:r>
      <w:hyperlink r:id="rId12" w:history="1">
        <w:r w:rsidRPr="006430A7">
          <w:rPr>
            <w:rStyle w:val="a7"/>
            <w:rFonts w:ascii="Times New Roman" w:hAnsi="Times New Roman" w:cs="Times New Roman"/>
            <w:sz w:val="20"/>
            <w:szCs w:val="20"/>
          </w:rPr>
          <w:t>N 137-ФЗ</w:t>
        </w:r>
      </w:hyperlink>
      <w:r w:rsidRPr="006430A7">
        <w:rPr>
          <w:rFonts w:ascii="Times New Roman" w:hAnsi="Times New Roman" w:cs="Times New Roman"/>
          <w:sz w:val="20"/>
          <w:szCs w:val="20"/>
        </w:rPr>
        <w:t xml:space="preserve"> "О введении в действие Земельного кодекса Российской Федерации", от 06.10.2003 </w:t>
      </w:r>
      <w:hyperlink r:id="rId13" w:history="1">
        <w:r w:rsidRPr="006430A7">
          <w:rPr>
            <w:rStyle w:val="a7"/>
            <w:rFonts w:ascii="Times New Roman" w:hAnsi="Times New Roman" w:cs="Times New Roman"/>
            <w:sz w:val="20"/>
            <w:szCs w:val="20"/>
          </w:rPr>
          <w:t>N 131-ФЗ</w:t>
        </w:r>
      </w:hyperlink>
      <w:r w:rsidRPr="006430A7">
        <w:rPr>
          <w:rFonts w:ascii="Times New Roman" w:hAnsi="Times New Roman" w:cs="Times New Roman"/>
          <w:sz w:val="20"/>
          <w:szCs w:val="20"/>
        </w:rPr>
        <w:t xml:space="preserve"> "Об общих принципах организации местного самоуправления в Российской Федерации",  </w:t>
      </w:r>
      <w:r w:rsidRPr="006430A7">
        <w:rPr>
          <w:rFonts w:ascii="Times New Roman" w:hAnsi="Times New Roman" w:cs="Times New Roman"/>
          <w:sz w:val="20"/>
          <w:szCs w:val="20"/>
          <w:shd w:val="clear" w:color="auto" w:fill="FFFFFF"/>
        </w:rPr>
        <w:t>от 21.07.1997 N 122-ФЗ</w:t>
      </w:r>
      <w:r w:rsidRPr="006430A7">
        <w:rPr>
          <w:rFonts w:ascii="Times New Roman" w:hAnsi="Times New Roman" w:cs="Times New Roman"/>
          <w:sz w:val="20"/>
          <w:szCs w:val="20"/>
        </w:rPr>
        <w:t xml:space="preserve"> "О государственной регистрации прав</w:t>
      </w:r>
      <w:proofErr w:type="gramEnd"/>
      <w:r w:rsidRPr="006430A7">
        <w:rPr>
          <w:rFonts w:ascii="Times New Roman" w:hAnsi="Times New Roman" w:cs="Times New Roman"/>
          <w:sz w:val="20"/>
          <w:szCs w:val="20"/>
        </w:rPr>
        <w:t xml:space="preserve"> на недвижимое имущество и сделок с ним", с </w:t>
      </w:r>
      <w:hyperlink r:id="rId14" w:history="1">
        <w:r w:rsidRPr="006430A7">
          <w:rPr>
            <w:rStyle w:val="a7"/>
            <w:rFonts w:ascii="Times New Roman" w:hAnsi="Times New Roman" w:cs="Times New Roman"/>
            <w:sz w:val="20"/>
            <w:szCs w:val="20"/>
          </w:rPr>
          <w:t>Уставом</w:t>
        </w:r>
      </w:hyperlink>
      <w:r w:rsidRPr="006430A7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«Хохорск».</w:t>
      </w:r>
    </w:p>
    <w:p w:rsidR="006430A7" w:rsidRPr="006430A7" w:rsidRDefault="006430A7" w:rsidP="006430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430A7">
        <w:rPr>
          <w:rFonts w:ascii="Times New Roman" w:hAnsi="Times New Roman" w:cs="Times New Roman"/>
          <w:sz w:val="20"/>
          <w:szCs w:val="20"/>
        </w:rPr>
        <w:lastRenderedPageBreak/>
        <w:t>2. Настоящее Положение регулирует порядок осуществления полномочий муниципальным образованием «Хохорск» (далее – МО «Хохорск») по распоряжению землей на территории МО «Хохорск», находящейся в муниципальной собственности МО «Хохорск», или землями, государственная собственность на которые не разграничена.</w:t>
      </w:r>
    </w:p>
    <w:p w:rsidR="006430A7" w:rsidRPr="006430A7" w:rsidRDefault="006430A7" w:rsidP="006430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430A7">
        <w:rPr>
          <w:rFonts w:ascii="Times New Roman" w:hAnsi="Times New Roman" w:cs="Times New Roman"/>
          <w:sz w:val="20"/>
          <w:szCs w:val="20"/>
        </w:rPr>
        <w:t>3. Управление и распоряжение земельными участками на территории МО «Хохорск» осуществляется на принципах эффективности, справедливости, публичности, открытости и прозрачности процедур предоставления земельных участков.</w:t>
      </w:r>
    </w:p>
    <w:p w:rsidR="006430A7" w:rsidRPr="006430A7" w:rsidRDefault="006430A7" w:rsidP="006430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430A7">
        <w:rPr>
          <w:rFonts w:ascii="Times New Roman" w:hAnsi="Times New Roman" w:cs="Times New Roman"/>
          <w:sz w:val="20"/>
          <w:szCs w:val="20"/>
        </w:rPr>
        <w:t>4. Вопросы, не урегулированные настоящим Положением, регулируются в соответствии с действующим законодательством.</w:t>
      </w:r>
    </w:p>
    <w:p w:rsidR="006430A7" w:rsidRPr="006430A7" w:rsidRDefault="006430A7" w:rsidP="006430A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0"/>
          <w:szCs w:val="20"/>
        </w:rPr>
      </w:pPr>
      <w:r w:rsidRPr="006430A7">
        <w:rPr>
          <w:rFonts w:ascii="Times New Roman" w:hAnsi="Times New Roman" w:cs="Times New Roman"/>
          <w:sz w:val="20"/>
          <w:szCs w:val="20"/>
        </w:rPr>
        <w:t>Раздел 2</w:t>
      </w:r>
    </w:p>
    <w:p w:rsidR="006430A7" w:rsidRPr="006430A7" w:rsidRDefault="006430A7" w:rsidP="006430A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430A7">
        <w:rPr>
          <w:rFonts w:ascii="Times New Roman" w:hAnsi="Times New Roman" w:cs="Times New Roman"/>
          <w:sz w:val="20"/>
          <w:szCs w:val="20"/>
        </w:rPr>
        <w:t>ПОЛНОМОЧИЯ МУНИЦИПАЛЬНОГО ОБРАЗОВАНИЯ «ХОХОРСК» ПО ВОПРОСАМ ЗЕМЛЕПОЛЬЗОВАНИЯ</w:t>
      </w:r>
    </w:p>
    <w:p w:rsidR="006430A7" w:rsidRPr="006430A7" w:rsidRDefault="006430A7" w:rsidP="006430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6430A7">
        <w:rPr>
          <w:rFonts w:ascii="Times New Roman" w:hAnsi="Times New Roman" w:cs="Times New Roman"/>
          <w:sz w:val="20"/>
          <w:szCs w:val="20"/>
        </w:rPr>
        <w:t xml:space="preserve">    1. К компетенции администрации МО «Хохорск» в вопросах регулирования земельных отношений относится:</w:t>
      </w:r>
    </w:p>
    <w:p w:rsidR="006430A7" w:rsidRPr="006430A7" w:rsidRDefault="006430A7" w:rsidP="006430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430A7">
        <w:rPr>
          <w:rFonts w:ascii="Times New Roman" w:hAnsi="Times New Roman" w:cs="Times New Roman"/>
          <w:sz w:val="20"/>
          <w:szCs w:val="20"/>
        </w:rPr>
        <w:t>- принятие порядка распоряжения земельными участками, расположенными на территории МО «Хохорск»;</w:t>
      </w:r>
    </w:p>
    <w:p w:rsidR="006430A7" w:rsidRPr="006430A7" w:rsidRDefault="006430A7" w:rsidP="006430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430A7">
        <w:rPr>
          <w:rFonts w:ascii="Times New Roman" w:hAnsi="Times New Roman" w:cs="Times New Roman"/>
          <w:sz w:val="20"/>
          <w:szCs w:val="20"/>
        </w:rPr>
        <w:t>-      принятие порядка определения размера арендной платы, взимаемой за земли, находящиеся в муниципальной собственности и установление коэффициентов, применяемых к размеру арендной платы;</w:t>
      </w:r>
    </w:p>
    <w:p w:rsidR="006430A7" w:rsidRPr="006430A7" w:rsidRDefault="006430A7" w:rsidP="006430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430A7">
        <w:rPr>
          <w:rFonts w:ascii="Times New Roman" w:hAnsi="Times New Roman" w:cs="Times New Roman"/>
          <w:sz w:val="20"/>
          <w:szCs w:val="20"/>
        </w:rPr>
        <w:t>-  иные полномочия представительного органа в соответствии с законодательством Российской Федерации, Иркутской области, нормативными правовыми актами Иркутского района.</w:t>
      </w:r>
    </w:p>
    <w:p w:rsidR="006430A7" w:rsidRPr="006430A7" w:rsidRDefault="006430A7" w:rsidP="006430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430A7">
        <w:rPr>
          <w:rFonts w:ascii="Times New Roman" w:hAnsi="Times New Roman" w:cs="Times New Roman"/>
          <w:sz w:val="20"/>
          <w:szCs w:val="20"/>
        </w:rPr>
        <w:t>2. К компетенции администрации МО «Хохорск» в сфере регулирования земельных отношений относится:</w:t>
      </w:r>
    </w:p>
    <w:p w:rsidR="006430A7" w:rsidRPr="006430A7" w:rsidRDefault="006430A7" w:rsidP="006430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430A7">
        <w:rPr>
          <w:rFonts w:ascii="Times New Roman" w:hAnsi="Times New Roman" w:cs="Times New Roman"/>
          <w:sz w:val="20"/>
          <w:szCs w:val="20"/>
        </w:rPr>
        <w:t>- установление предельных (минимальных и максимальных) размеров земельных участков, предоставляемых гражданам в собственность для ведения личного подсобного хозяйства и жилищного строительства из земель, находящихся на территории МО «Хохорск», в соответствии с действующим законодательством;</w:t>
      </w:r>
    </w:p>
    <w:p w:rsidR="006430A7" w:rsidRPr="006430A7" w:rsidRDefault="006430A7" w:rsidP="006430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430A7">
        <w:rPr>
          <w:rFonts w:ascii="Times New Roman" w:hAnsi="Times New Roman" w:cs="Times New Roman"/>
          <w:sz w:val="20"/>
          <w:szCs w:val="20"/>
        </w:rPr>
        <w:lastRenderedPageBreak/>
        <w:t>- подготовка и принятие постановлений о предоставлении земельных участков на территории МО «Хохорск»;</w:t>
      </w:r>
    </w:p>
    <w:p w:rsidR="006430A7" w:rsidRPr="006430A7" w:rsidRDefault="006430A7" w:rsidP="006430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430A7">
        <w:rPr>
          <w:rFonts w:ascii="Times New Roman" w:hAnsi="Times New Roman" w:cs="Times New Roman"/>
          <w:sz w:val="20"/>
          <w:szCs w:val="20"/>
        </w:rPr>
        <w:t>- изъятие, в том числе путем выкупа, земельных участков для нужд муниципального МО «Хохорск»;</w:t>
      </w:r>
    </w:p>
    <w:p w:rsidR="006430A7" w:rsidRPr="006430A7" w:rsidRDefault="006430A7" w:rsidP="006430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430A7">
        <w:rPr>
          <w:rFonts w:ascii="Times New Roman" w:hAnsi="Times New Roman" w:cs="Times New Roman"/>
          <w:sz w:val="20"/>
          <w:szCs w:val="20"/>
        </w:rPr>
        <w:t>- установление публичных сервитутов на земельные участки, находящиеся на территории МО «Хохорск»;</w:t>
      </w:r>
    </w:p>
    <w:p w:rsidR="006430A7" w:rsidRPr="006430A7" w:rsidRDefault="006430A7" w:rsidP="006430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430A7">
        <w:rPr>
          <w:rFonts w:ascii="Times New Roman" w:hAnsi="Times New Roman" w:cs="Times New Roman"/>
          <w:sz w:val="20"/>
          <w:szCs w:val="20"/>
        </w:rPr>
        <w:t>- установление порядка списания безнадежной для взыскания задолженности по платежам за пользование земельными участками, находящимися на территории МО «Хохорск»;</w:t>
      </w:r>
    </w:p>
    <w:p w:rsidR="006430A7" w:rsidRPr="006430A7" w:rsidRDefault="006430A7" w:rsidP="006430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430A7">
        <w:rPr>
          <w:rFonts w:ascii="Times New Roman" w:hAnsi="Times New Roman" w:cs="Times New Roman"/>
          <w:sz w:val="20"/>
          <w:szCs w:val="20"/>
        </w:rPr>
        <w:t>- принятие административных регламентов оказания муниципальных услуг в сфере распоряжения земельными участками;</w:t>
      </w:r>
    </w:p>
    <w:p w:rsidR="006430A7" w:rsidRPr="006430A7" w:rsidRDefault="006430A7" w:rsidP="006430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430A7">
        <w:rPr>
          <w:rFonts w:ascii="Times New Roman" w:hAnsi="Times New Roman" w:cs="Times New Roman"/>
          <w:sz w:val="20"/>
          <w:szCs w:val="20"/>
        </w:rPr>
        <w:t>- продажа земельных участков, права аренды, в том числе, путем проведения торгов;</w:t>
      </w:r>
    </w:p>
    <w:p w:rsidR="006430A7" w:rsidRPr="006430A7" w:rsidRDefault="006430A7" w:rsidP="006430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430A7">
        <w:rPr>
          <w:rFonts w:ascii="Times New Roman" w:hAnsi="Times New Roman" w:cs="Times New Roman"/>
          <w:sz w:val="20"/>
          <w:szCs w:val="20"/>
        </w:rPr>
        <w:t>- осуществление полномочий, связанных с разграничением собственности на землю;</w:t>
      </w:r>
    </w:p>
    <w:p w:rsidR="006430A7" w:rsidRPr="006430A7" w:rsidRDefault="006430A7" w:rsidP="006430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430A7">
        <w:rPr>
          <w:rFonts w:ascii="Times New Roman" w:hAnsi="Times New Roman" w:cs="Times New Roman"/>
          <w:sz w:val="20"/>
          <w:szCs w:val="20"/>
        </w:rPr>
        <w:t xml:space="preserve">- иные полномочия в соответствии с действующим законодательством, нормативными правовыми актами Иркутской области, </w:t>
      </w:r>
      <w:proofErr w:type="spellStart"/>
      <w:r w:rsidRPr="006430A7">
        <w:rPr>
          <w:rFonts w:ascii="Times New Roman" w:hAnsi="Times New Roman" w:cs="Times New Roman"/>
          <w:sz w:val="20"/>
          <w:szCs w:val="20"/>
        </w:rPr>
        <w:t>Боханского</w:t>
      </w:r>
      <w:proofErr w:type="spellEnd"/>
      <w:r w:rsidRPr="006430A7">
        <w:rPr>
          <w:rFonts w:ascii="Times New Roman" w:hAnsi="Times New Roman" w:cs="Times New Roman"/>
          <w:sz w:val="20"/>
          <w:szCs w:val="20"/>
        </w:rPr>
        <w:t xml:space="preserve"> района.</w:t>
      </w:r>
    </w:p>
    <w:p w:rsidR="006430A7" w:rsidRPr="006430A7" w:rsidRDefault="006430A7" w:rsidP="006430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430A7">
        <w:rPr>
          <w:rFonts w:ascii="Times New Roman" w:hAnsi="Times New Roman" w:cs="Times New Roman"/>
          <w:sz w:val="20"/>
          <w:szCs w:val="20"/>
        </w:rPr>
        <w:t>3. Уполномоченным органом по управлению и распоряжению земельными участками является администрация МО «Хохорск» (далее – Администрация).</w:t>
      </w:r>
    </w:p>
    <w:p w:rsidR="006430A7" w:rsidRPr="006430A7" w:rsidRDefault="006430A7" w:rsidP="006430A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0"/>
          <w:szCs w:val="20"/>
        </w:rPr>
      </w:pPr>
      <w:r w:rsidRPr="006430A7">
        <w:rPr>
          <w:rFonts w:ascii="Times New Roman" w:hAnsi="Times New Roman" w:cs="Times New Roman"/>
          <w:sz w:val="20"/>
          <w:szCs w:val="20"/>
        </w:rPr>
        <w:t>Раздел 3</w:t>
      </w:r>
    </w:p>
    <w:p w:rsidR="006430A7" w:rsidRPr="006430A7" w:rsidRDefault="006430A7" w:rsidP="006430A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430A7">
        <w:rPr>
          <w:rFonts w:ascii="Times New Roman" w:hAnsi="Times New Roman" w:cs="Times New Roman"/>
          <w:sz w:val="20"/>
          <w:szCs w:val="20"/>
        </w:rPr>
        <w:t>РАСПОРЯЖЕНИЕ ЗЕМЕЛЬНЫМИ УЧАСТКАМИ</w:t>
      </w:r>
    </w:p>
    <w:p w:rsidR="006430A7" w:rsidRPr="006430A7" w:rsidRDefault="006430A7" w:rsidP="006430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6430A7">
        <w:rPr>
          <w:rFonts w:ascii="Times New Roman" w:hAnsi="Times New Roman" w:cs="Times New Roman"/>
          <w:sz w:val="20"/>
          <w:szCs w:val="20"/>
        </w:rPr>
        <w:t xml:space="preserve">      1. Предоставление гражданам и юридическим лицам земельных участков в аренду, собственность, постоянное (бессрочное) пользование, безвозмездное срочное пользование осуществляется на основании постановления Администрации.</w:t>
      </w:r>
    </w:p>
    <w:p w:rsidR="006430A7" w:rsidRPr="006430A7" w:rsidRDefault="006430A7" w:rsidP="006430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430A7">
        <w:rPr>
          <w:rFonts w:ascii="Times New Roman" w:hAnsi="Times New Roman" w:cs="Times New Roman"/>
          <w:sz w:val="20"/>
          <w:szCs w:val="20"/>
        </w:rPr>
        <w:t>2. Предоставление земельных участков в собственность граждан и юридических лиц осуществляется:</w:t>
      </w:r>
    </w:p>
    <w:p w:rsidR="006430A7" w:rsidRPr="006430A7" w:rsidRDefault="006430A7" w:rsidP="006430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430A7">
        <w:rPr>
          <w:rFonts w:ascii="Times New Roman" w:hAnsi="Times New Roman" w:cs="Times New Roman"/>
          <w:sz w:val="20"/>
          <w:szCs w:val="20"/>
        </w:rPr>
        <w:t>2.1. За плату по договору купли-продажи (в том числе, путем проведения торгов). Размер цены выкупа земельного участка устанавливается в соответствии с действующим законодательством.</w:t>
      </w:r>
    </w:p>
    <w:p w:rsidR="006430A7" w:rsidRPr="006430A7" w:rsidRDefault="006430A7" w:rsidP="006430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430A7">
        <w:rPr>
          <w:rFonts w:ascii="Times New Roman" w:hAnsi="Times New Roman" w:cs="Times New Roman"/>
          <w:sz w:val="20"/>
          <w:szCs w:val="20"/>
        </w:rPr>
        <w:lastRenderedPageBreak/>
        <w:t>2.2. Бесплатно в случаях, предусмотренных федеральным и областным законодательством.</w:t>
      </w:r>
    </w:p>
    <w:p w:rsidR="006430A7" w:rsidRPr="006430A7" w:rsidRDefault="006430A7" w:rsidP="006430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430A7">
        <w:rPr>
          <w:rFonts w:ascii="Times New Roman" w:hAnsi="Times New Roman" w:cs="Times New Roman"/>
          <w:sz w:val="20"/>
          <w:szCs w:val="20"/>
        </w:rPr>
        <w:t>3. Предоставление земельных участков в аренду осуществляется по договору аренды (в том числе, заключенного по результатам проведения торгов):</w:t>
      </w:r>
    </w:p>
    <w:p w:rsidR="006430A7" w:rsidRPr="006430A7" w:rsidRDefault="006430A7" w:rsidP="006430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430A7">
        <w:rPr>
          <w:rFonts w:ascii="Times New Roman" w:hAnsi="Times New Roman" w:cs="Times New Roman"/>
          <w:sz w:val="20"/>
          <w:szCs w:val="20"/>
        </w:rPr>
        <w:t>3.1. На срок одиннадцать месяцев для возведения (размещения) и (или) эксплуатации временных объектов, благоустройства, сенокошения, выпаса скота, если о меньшем сроке не просит заявитель;</w:t>
      </w:r>
    </w:p>
    <w:p w:rsidR="006430A7" w:rsidRPr="006430A7" w:rsidRDefault="006430A7" w:rsidP="006430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430A7">
        <w:rPr>
          <w:rFonts w:ascii="Times New Roman" w:hAnsi="Times New Roman" w:cs="Times New Roman"/>
          <w:sz w:val="20"/>
          <w:szCs w:val="20"/>
        </w:rPr>
        <w:t>3.2.  На срок пять лет для целей, связанных со строительством, если о меньшем сроке не просит заявитель;</w:t>
      </w:r>
    </w:p>
    <w:p w:rsidR="006430A7" w:rsidRPr="006430A7" w:rsidRDefault="006430A7" w:rsidP="006430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430A7">
        <w:rPr>
          <w:rFonts w:ascii="Times New Roman" w:hAnsi="Times New Roman" w:cs="Times New Roman"/>
          <w:sz w:val="20"/>
          <w:szCs w:val="20"/>
        </w:rPr>
        <w:t>3.3. На срок более пяти лет в случаях, предусмотренных действующим законодательством.</w:t>
      </w:r>
    </w:p>
    <w:p w:rsidR="006430A7" w:rsidRPr="006430A7" w:rsidRDefault="006430A7" w:rsidP="006430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430A7">
        <w:rPr>
          <w:rFonts w:ascii="Times New Roman" w:hAnsi="Times New Roman" w:cs="Times New Roman"/>
          <w:sz w:val="20"/>
          <w:szCs w:val="20"/>
        </w:rPr>
        <w:t>4.  В случае</w:t>
      </w:r>
      <w:proofErr w:type="gramStart"/>
      <w:r w:rsidRPr="006430A7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6430A7">
        <w:rPr>
          <w:rFonts w:ascii="Times New Roman" w:hAnsi="Times New Roman" w:cs="Times New Roman"/>
          <w:sz w:val="20"/>
          <w:szCs w:val="20"/>
        </w:rPr>
        <w:t xml:space="preserve"> если по истечении шести месяцев с момента выдачи заявителю утвержденной схемы расположения земельного участка на кадастровом плане или кадастровой карте соответствующей территории, не осуществлен его кадастровый учет по причине не обращения заявителя  с заявлением об осуществлении государственного кадастрового учета этого земельного участка в порядке, установленном Федеральным </w:t>
      </w:r>
      <w:hyperlink r:id="rId15" w:history="1">
        <w:r w:rsidRPr="006430A7">
          <w:rPr>
            <w:rStyle w:val="a7"/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6430A7">
        <w:rPr>
          <w:rFonts w:ascii="Times New Roman" w:hAnsi="Times New Roman" w:cs="Times New Roman"/>
          <w:sz w:val="20"/>
          <w:szCs w:val="20"/>
        </w:rPr>
        <w:t xml:space="preserve"> "О государственном кадастре недвижимости", земельный участок может быть предоставлен иному лицу.</w:t>
      </w:r>
    </w:p>
    <w:p w:rsidR="006430A7" w:rsidRPr="006430A7" w:rsidRDefault="006430A7" w:rsidP="006430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430A7">
        <w:rPr>
          <w:rFonts w:ascii="Times New Roman" w:hAnsi="Times New Roman" w:cs="Times New Roman"/>
          <w:sz w:val="20"/>
          <w:szCs w:val="20"/>
        </w:rPr>
        <w:t>5. В случае</w:t>
      </w:r>
      <w:proofErr w:type="gramStart"/>
      <w:r w:rsidRPr="006430A7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6430A7">
        <w:rPr>
          <w:rFonts w:ascii="Times New Roman" w:hAnsi="Times New Roman" w:cs="Times New Roman"/>
          <w:sz w:val="20"/>
          <w:szCs w:val="20"/>
        </w:rPr>
        <w:t xml:space="preserve"> если по истечении шести месяцев с момента издания постановления администрации о предоставлении земельного участка в аренду, договор аренды не подписан арендатором, постановление признается   утратившим силу.</w:t>
      </w:r>
    </w:p>
    <w:p w:rsidR="006430A7" w:rsidRPr="006430A7" w:rsidRDefault="006430A7" w:rsidP="006430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430A7">
        <w:rPr>
          <w:rFonts w:ascii="Times New Roman" w:hAnsi="Times New Roman" w:cs="Times New Roman"/>
          <w:sz w:val="20"/>
          <w:szCs w:val="20"/>
        </w:rPr>
        <w:t>6. Арендаторам, заключившим договор аренды недвижимого муниципального имущества, земельные участки предоставляются на срок, не превышающий срок действующего договора аренды муниципального имущества.</w:t>
      </w:r>
    </w:p>
    <w:p w:rsidR="006430A7" w:rsidRPr="006430A7" w:rsidRDefault="006430A7" w:rsidP="006430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430A7">
        <w:rPr>
          <w:rFonts w:ascii="Times New Roman" w:hAnsi="Times New Roman" w:cs="Times New Roman"/>
          <w:sz w:val="20"/>
          <w:szCs w:val="20"/>
        </w:rPr>
        <w:t>7.    За пользование земельным участком, переданным в аренду, взимается арендная плата. Неиспользование арендатором земельного участка не может служить основанием для освобождения его от внесения арендных платежей.</w:t>
      </w:r>
    </w:p>
    <w:p w:rsidR="006430A7" w:rsidRPr="006430A7" w:rsidRDefault="006430A7" w:rsidP="006430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430A7">
        <w:rPr>
          <w:rFonts w:ascii="Times New Roman" w:hAnsi="Times New Roman" w:cs="Times New Roman"/>
          <w:sz w:val="20"/>
          <w:szCs w:val="20"/>
        </w:rPr>
        <w:lastRenderedPageBreak/>
        <w:t>8. При использовании земельного участка без правоустанавливающих документов взимается плата за фактическое пользование земельным участком в размере арендной платы, рассчитываемой по правилам, действующим в момент взыскания.</w:t>
      </w:r>
    </w:p>
    <w:p w:rsidR="006430A7" w:rsidRPr="006430A7" w:rsidRDefault="006430A7" w:rsidP="006430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430A7">
        <w:rPr>
          <w:rFonts w:ascii="Times New Roman" w:hAnsi="Times New Roman" w:cs="Times New Roman"/>
          <w:sz w:val="20"/>
          <w:szCs w:val="20"/>
        </w:rPr>
        <w:t>9. Размер арендной платы подлежит перерасчету в случае изменения кадастровой стоимости земельного участка, коэффициентов, применяемых к размеру арендной платы и в иных случаях, установленных нормативно-правовыми актами, договором аренды.</w:t>
      </w:r>
    </w:p>
    <w:p w:rsidR="006430A7" w:rsidRPr="006430A7" w:rsidRDefault="006430A7" w:rsidP="006430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430A7">
        <w:rPr>
          <w:rFonts w:ascii="Times New Roman" w:hAnsi="Times New Roman" w:cs="Times New Roman"/>
          <w:sz w:val="20"/>
          <w:szCs w:val="20"/>
        </w:rPr>
        <w:t xml:space="preserve">10. </w:t>
      </w:r>
      <w:proofErr w:type="gramStart"/>
      <w:r w:rsidRPr="006430A7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6430A7">
        <w:rPr>
          <w:rFonts w:ascii="Times New Roman" w:hAnsi="Times New Roman" w:cs="Times New Roman"/>
          <w:sz w:val="20"/>
          <w:szCs w:val="20"/>
        </w:rPr>
        <w:t xml:space="preserve"> поступлением арендной платы и ведение претензионной работы по взысканию задолженности по арендной плате за пользование земельными участками, контроль за соблюдением условий договоров аренды и применением санкций к нарушителям осуществляет Финансовый отдел администрации МО «Хохорск».</w:t>
      </w:r>
    </w:p>
    <w:p w:rsidR="006430A7" w:rsidRPr="006430A7" w:rsidRDefault="006430A7" w:rsidP="006430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430A7">
        <w:rPr>
          <w:rFonts w:ascii="Times New Roman" w:hAnsi="Times New Roman" w:cs="Times New Roman"/>
          <w:sz w:val="20"/>
          <w:szCs w:val="20"/>
        </w:rPr>
        <w:t>11. Организатором торгов по продаже земельных участков и прав на заключение договоров аренды земельных участков на территории МО «Хохорск» выступает Администрация МО «</w:t>
      </w:r>
      <w:proofErr w:type="spellStart"/>
      <w:r w:rsidRPr="006430A7">
        <w:rPr>
          <w:rFonts w:ascii="Times New Roman" w:hAnsi="Times New Roman" w:cs="Times New Roman"/>
          <w:sz w:val="20"/>
          <w:szCs w:val="20"/>
        </w:rPr>
        <w:t>Боханский</w:t>
      </w:r>
      <w:proofErr w:type="spellEnd"/>
      <w:r w:rsidRPr="006430A7">
        <w:rPr>
          <w:rFonts w:ascii="Times New Roman" w:hAnsi="Times New Roman" w:cs="Times New Roman"/>
          <w:sz w:val="20"/>
          <w:szCs w:val="20"/>
        </w:rPr>
        <w:t xml:space="preserve"> район».</w:t>
      </w:r>
    </w:p>
    <w:p w:rsidR="006430A7" w:rsidRPr="006430A7" w:rsidRDefault="006430A7" w:rsidP="006430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430A7">
        <w:rPr>
          <w:rFonts w:ascii="Times New Roman" w:hAnsi="Times New Roman" w:cs="Times New Roman"/>
          <w:sz w:val="20"/>
          <w:szCs w:val="20"/>
        </w:rPr>
        <w:t>12. Предметом торгов может являться сформированный земельный участок, поставленный на государственный кадастровый учет с установленным разрешенным использованием.</w:t>
      </w:r>
    </w:p>
    <w:p w:rsidR="006430A7" w:rsidRPr="006430A7" w:rsidRDefault="006430A7" w:rsidP="006430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430A7">
        <w:rPr>
          <w:rFonts w:ascii="Times New Roman" w:hAnsi="Times New Roman" w:cs="Times New Roman"/>
          <w:sz w:val="20"/>
          <w:szCs w:val="20"/>
        </w:rPr>
        <w:t xml:space="preserve"> 13. Информация о торгах подлежит опубликованию в газете "Сельская правда", а также размещается в сети Интернет на официальном сайте муниципального образования «</w:t>
      </w:r>
      <w:proofErr w:type="spellStart"/>
      <w:r w:rsidRPr="006430A7">
        <w:rPr>
          <w:rFonts w:ascii="Times New Roman" w:hAnsi="Times New Roman" w:cs="Times New Roman"/>
          <w:sz w:val="20"/>
          <w:szCs w:val="20"/>
        </w:rPr>
        <w:t>Боханский</w:t>
      </w:r>
      <w:proofErr w:type="spellEnd"/>
      <w:r w:rsidRPr="006430A7">
        <w:rPr>
          <w:rFonts w:ascii="Times New Roman" w:hAnsi="Times New Roman" w:cs="Times New Roman"/>
          <w:sz w:val="20"/>
          <w:szCs w:val="20"/>
        </w:rPr>
        <w:t xml:space="preserve"> район» </w:t>
      </w:r>
      <w:hyperlink r:id="rId16" w:history="1">
        <w:r w:rsidRPr="006430A7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6430A7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Pr="006430A7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bohan</w:t>
        </w:r>
        <w:r w:rsidRPr="006430A7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Pr="006430A7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irkobl</w:t>
        </w:r>
        <w:r w:rsidRPr="006430A7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Pr="006430A7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6430A7">
        <w:rPr>
          <w:rFonts w:ascii="Times New Roman" w:hAnsi="Times New Roman" w:cs="Times New Roman"/>
          <w:sz w:val="20"/>
          <w:szCs w:val="20"/>
        </w:rPr>
        <w:t xml:space="preserve">  и  официальном сайте  Российской Федерации </w:t>
      </w:r>
      <w:hyperlink r:id="rId17" w:history="1">
        <w:r w:rsidRPr="006430A7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6430A7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6430A7">
          <w:rPr>
            <w:rStyle w:val="a7"/>
            <w:rFonts w:ascii="Times New Roman" w:hAnsi="Times New Roman" w:cs="Times New Roman"/>
            <w:sz w:val="20"/>
            <w:szCs w:val="20"/>
          </w:rPr>
          <w:t>torgi.gov.ru</w:t>
        </w:r>
        <w:proofErr w:type="spellEnd"/>
      </w:hyperlink>
      <w:r w:rsidRPr="006430A7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6430A7" w:rsidRPr="006430A7" w:rsidRDefault="006430A7" w:rsidP="006430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430A7">
        <w:rPr>
          <w:rFonts w:ascii="Times New Roman" w:hAnsi="Times New Roman" w:cs="Times New Roman"/>
          <w:sz w:val="20"/>
          <w:szCs w:val="20"/>
        </w:rPr>
        <w:t>14. Доходы от использования или продажи земельных участков, находящихся в собственности (ведении) МО «Хохорск», поступают в бюджеты муниципального образования «</w:t>
      </w:r>
      <w:r w:rsidRPr="006430A7">
        <w:rPr>
          <w:rFonts w:ascii="Times New Roman" w:hAnsi="Times New Roman" w:cs="Times New Roman"/>
          <w:color w:val="FF0000"/>
          <w:sz w:val="20"/>
          <w:szCs w:val="20"/>
        </w:rPr>
        <w:t>Хохорск</w:t>
      </w:r>
      <w:r w:rsidRPr="006430A7">
        <w:rPr>
          <w:rFonts w:ascii="Times New Roman" w:hAnsi="Times New Roman" w:cs="Times New Roman"/>
          <w:sz w:val="20"/>
          <w:szCs w:val="20"/>
        </w:rPr>
        <w:t>», на территории которого находится земельный участок, в соответствии с бюджетным законодательством.</w:t>
      </w:r>
    </w:p>
    <w:p w:rsidR="006430A7" w:rsidRPr="006430A7" w:rsidRDefault="006430A7" w:rsidP="006430A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430A7">
        <w:rPr>
          <w:rFonts w:ascii="Times New Roman" w:hAnsi="Times New Roman" w:cs="Times New Roman"/>
          <w:sz w:val="20"/>
          <w:szCs w:val="20"/>
        </w:rPr>
        <w:t>Раздел 4</w:t>
      </w:r>
    </w:p>
    <w:p w:rsidR="006430A7" w:rsidRPr="006430A7" w:rsidRDefault="006430A7" w:rsidP="006430A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430A7">
        <w:rPr>
          <w:rFonts w:ascii="Times New Roman" w:hAnsi="Times New Roman" w:cs="Times New Roman"/>
          <w:sz w:val="20"/>
          <w:szCs w:val="20"/>
        </w:rPr>
        <w:t>ПОРЯДОК ПРЕДОСТАВЛЕНИЯ ГРАЖДАНАМ ЗЕМЕЛЬНЫХ УЧАСТКОВ ДЛЯ ЦЕЛЕЙ, НЕ СВЯЗАННЫХ СО СТРОИТЕЛЬСТВОМ</w:t>
      </w:r>
    </w:p>
    <w:p w:rsidR="006430A7" w:rsidRPr="006430A7" w:rsidRDefault="006430A7" w:rsidP="006430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6430A7">
        <w:rPr>
          <w:rFonts w:ascii="Times New Roman" w:hAnsi="Times New Roman" w:cs="Times New Roman"/>
          <w:sz w:val="20"/>
          <w:szCs w:val="20"/>
        </w:rPr>
        <w:lastRenderedPageBreak/>
        <w:t xml:space="preserve">       1.  </w:t>
      </w:r>
      <w:r w:rsidRPr="006430A7">
        <w:rPr>
          <w:rFonts w:ascii="Times New Roman" w:hAnsi="Times New Roman" w:cs="Times New Roman"/>
          <w:sz w:val="20"/>
          <w:szCs w:val="20"/>
          <w:shd w:val="clear" w:color="auto" w:fill="FFFFFF"/>
        </w:rPr>
        <w:t>Предоставление земельных участков для целей, не связанных со строительством, осуществляется на принципах эффективности, справедливости, публичности, открытости и прозрачности установленных процедур.</w:t>
      </w:r>
    </w:p>
    <w:p w:rsidR="006430A7" w:rsidRPr="006430A7" w:rsidRDefault="006430A7" w:rsidP="006430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430A7">
        <w:rPr>
          <w:rFonts w:ascii="Times New Roman" w:hAnsi="Times New Roman" w:cs="Times New Roman"/>
          <w:sz w:val="20"/>
          <w:szCs w:val="20"/>
        </w:rPr>
        <w:t>2. Земельные участки для целей, не связанных со строительством, предоставляются гражданам в собственность или аренду.</w:t>
      </w:r>
    </w:p>
    <w:p w:rsidR="006430A7" w:rsidRPr="006430A7" w:rsidRDefault="006430A7" w:rsidP="006430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430A7">
        <w:rPr>
          <w:rFonts w:ascii="Times New Roman" w:hAnsi="Times New Roman" w:cs="Times New Roman"/>
          <w:sz w:val="20"/>
          <w:szCs w:val="20"/>
        </w:rPr>
        <w:t>3. Предоставление земельных участков в собственность граждан осуществляется за плату.</w:t>
      </w:r>
    </w:p>
    <w:p w:rsidR="006430A7" w:rsidRPr="006430A7" w:rsidRDefault="006430A7" w:rsidP="006430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430A7">
        <w:rPr>
          <w:rFonts w:ascii="Times New Roman" w:hAnsi="Times New Roman" w:cs="Times New Roman"/>
          <w:sz w:val="20"/>
          <w:szCs w:val="20"/>
        </w:rPr>
        <w:t xml:space="preserve">4.  Предоставление земельных участков в собственность граждан бесплатно осуществляется в случаях, предусмотренных Земельным </w:t>
      </w:r>
      <w:hyperlink r:id="rId18" w:history="1">
        <w:r w:rsidRPr="006430A7">
          <w:rPr>
            <w:rStyle w:val="a7"/>
            <w:rFonts w:ascii="Times New Roman" w:hAnsi="Times New Roman" w:cs="Times New Roman"/>
            <w:sz w:val="20"/>
            <w:szCs w:val="20"/>
          </w:rPr>
          <w:t>кодексом</w:t>
        </w:r>
      </w:hyperlink>
      <w:r w:rsidRPr="006430A7">
        <w:rPr>
          <w:rFonts w:ascii="Times New Roman" w:hAnsi="Times New Roman" w:cs="Times New Roman"/>
          <w:sz w:val="20"/>
          <w:szCs w:val="20"/>
        </w:rPr>
        <w:t xml:space="preserve"> Российской Федерации, Федеральными законами и законами Иркутской области.</w:t>
      </w:r>
    </w:p>
    <w:p w:rsidR="006430A7" w:rsidRPr="006430A7" w:rsidRDefault="006430A7" w:rsidP="006430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430A7">
        <w:rPr>
          <w:rFonts w:ascii="Times New Roman" w:hAnsi="Times New Roman" w:cs="Times New Roman"/>
          <w:sz w:val="20"/>
          <w:szCs w:val="20"/>
        </w:rPr>
        <w:t xml:space="preserve">5.  </w:t>
      </w:r>
      <w:r w:rsidRPr="006430A7">
        <w:rPr>
          <w:rFonts w:ascii="Times New Roman" w:hAnsi="Times New Roman" w:cs="Times New Roman"/>
          <w:sz w:val="20"/>
          <w:szCs w:val="20"/>
          <w:shd w:val="clear" w:color="auto" w:fill="FFFFFF"/>
        </w:rPr>
        <w:t>Предоставление земельных участков осуществляется в соответствии со следующей процедурой:</w:t>
      </w:r>
    </w:p>
    <w:p w:rsidR="006430A7" w:rsidRPr="006430A7" w:rsidRDefault="006430A7" w:rsidP="006430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430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1) лицо, заинтересованное в предоставлении земельного участка (далее - заявитель) подаёт на имя главы администрации </w:t>
      </w:r>
      <w:r w:rsidRPr="006430A7">
        <w:rPr>
          <w:rFonts w:ascii="Times New Roman" w:hAnsi="Times New Roman" w:cs="Times New Roman"/>
          <w:sz w:val="20"/>
          <w:szCs w:val="20"/>
        </w:rPr>
        <w:t xml:space="preserve">МО «Хохорск» </w:t>
      </w:r>
      <w:r w:rsidRPr="006430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заявление о предоставлении земельного участка в собственность или аренду для целей, не связанных со строительством, в котором </w:t>
      </w:r>
      <w:r w:rsidRPr="006430A7">
        <w:rPr>
          <w:rFonts w:ascii="Times New Roman" w:hAnsi="Times New Roman" w:cs="Times New Roman"/>
          <w:sz w:val="20"/>
          <w:szCs w:val="20"/>
        </w:rPr>
        <w:t>должны быть определены цель использования земельного участка, его предполагаемые размеры и местоположение, испрашиваемое право на землю.</w:t>
      </w:r>
    </w:p>
    <w:p w:rsidR="006430A7" w:rsidRPr="006430A7" w:rsidRDefault="006430A7" w:rsidP="006430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430A7">
        <w:rPr>
          <w:rFonts w:ascii="Times New Roman" w:hAnsi="Times New Roman" w:cs="Times New Roman"/>
          <w:sz w:val="20"/>
          <w:szCs w:val="20"/>
        </w:rPr>
        <w:t xml:space="preserve">2)  в месячный срок со дня поступления указанного заявления администрация МО «Хохорск» утверждает и выдает заявителю схему расположения земельного участка на кадастровом плане или кадастровой карте соответствующей территории. Порядок выдачи схемы расположения земельных участков регулируется административным регламентом. </w:t>
      </w:r>
    </w:p>
    <w:p w:rsidR="006430A7" w:rsidRPr="006430A7" w:rsidRDefault="006430A7" w:rsidP="006430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430A7">
        <w:rPr>
          <w:rFonts w:ascii="Times New Roman" w:hAnsi="Times New Roman" w:cs="Times New Roman"/>
          <w:sz w:val="20"/>
          <w:szCs w:val="20"/>
        </w:rPr>
        <w:t xml:space="preserve">3)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порядке, установленном Федеральным </w:t>
      </w:r>
      <w:hyperlink r:id="rId19" w:history="1">
        <w:r w:rsidRPr="006430A7">
          <w:rPr>
            <w:rStyle w:val="a7"/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6430A7">
        <w:rPr>
          <w:rFonts w:ascii="Times New Roman" w:hAnsi="Times New Roman" w:cs="Times New Roman"/>
          <w:sz w:val="20"/>
          <w:szCs w:val="20"/>
        </w:rPr>
        <w:t xml:space="preserve"> "О государственном кадастре недвижимости".</w:t>
      </w:r>
    </w:p>
    <w:p w:rsidR="006430A7" w:rsidRPr="006430A7" w:rsidRDefault="006430A7" w:rsidP="006430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430A7">
        <w:rPr>
          <w:rFonts w:ascii="Times New Roman" w:hAnsi="Times New Roman" w:cs="Times New Roman"/>
          <w:sz w:val="20"/>
          <w:szCs w:val="20"/>
        </w:rPr>
        <w:t xml:space="preserve">4) в недельный срок со дня представления кадастрового </w:t>
      </w:r>
      <w:proofErr w:type="gramStart"/>
      <w:r w:rsidRPr="006430A7">
        <w:rPr>
          <w:rFonts w:ascii="Times New Roman" w:hAnsi="Times New Roman" w:cs="Times New Roman"/>
          <w:sz w:val="20"/>
          <w:szCs w:val="20"/>
        </w:rPr>
        <w:t>паспорта</w:t>
      </w:r>
      <w:proofErr w:type="gramEnd"/>
      <w:r w:rsidRPr="006430A7">
        <w:rPr>
          <w:rFonts w:ascii="Times New Roman" w:hAnsi="Times New Roman" w:cs="Times New Roman"/>
          <w:sz w:val="20"/>
          <w:szCs w:val="20"/>
        </w:rPr>
        <w:t xml:space="preserve"> испрашиваемого земельного участка администрация МО «</w:t>
      </w:r>
      <w:proofErr w:type="spellStart"/>
      <w:r w:rsidRPr="006430A7">
        <w:rPr>
          <w:rFonts w:ascii="Times New Roman" w:hAnsi="Times New Roman" w:cs="Times New Roman"/>
          <w:sz w:val="20"/>
          <w:szCs w:val="20"/>
        </w:rPr>
        <w:t>Боханский</w:t>
      </w:r>
      <w:proofErr w:type="spellEnd"/>
      <w:r w:rsidRPr="006430A7">
        <w:rPr>
          <w:rFonts w:ascii="Times New Roman" w:hAnsi="Times New Roman" w:cs="Times New Roman"/>
          <w:sz w:val="20"/>
          <w:szCs w:val="20"/>
        </w:rPr>
        <w:t xml:space="preserve"> район» обеспечивает направление для публикации в газете "Сельская правда" </w:t>
      </w:r>
      <w:r w:rsidRPr="006430A7">
        <w:rPr>
          <w:rFonts w:ascii="Times New Roman" w:hAnsi="Times New Roman" w:cs="Times New Roman"/>
          <w:sz w:val="20"/>
          <w:szCs w:val="20"/>
        </w:rPr>
        <w:lastRenderedPageBreak/>
        <w:t xml:space="preserve">извещения о предстоящем предоставлении земельного участка.  </w:t>
      </w:r>
    </w:p>
    <w:p w:rsidR="006430A7" w:rsidRPr="006430A7" w:rsidRDefault="006430A7" w:rsidP="006430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proofErr w:type="gramStart"/>
      <w:r w:rsidRPr="006430A7">
        <w:rPr>
          <w:rFonts w:ascii="Times New Roman" w:hAnsi="Times New Roman" w:cs="Times New Roman"/>
          <w:sz w:val="20"/>
          <w:szCs w:val="20"/>
        </w:rPr>
        <w:t>5) по истечении семи дней со дня выхода публикации о предстоящем предоставлении земельного участка администрация МО «Хохорск» обеспечивает подготовку, согласование и издание постановления Администрации о предоставлении этого земельного участка в собственность за плату или бесплатно либо о передаче в аренду земельного участка заявителю и направляет ему копию Постановления с приложением кадастрового паспорта этого земельного участка.</w:t>
      </w:r>
      <w:proofErr w:type="gramEnd"/>
    </w:p>
    <w:p w:rsidR="006430A7" w:rsidRPr="006430A7" w:rsidRDefault="006430A7" w:rsidP="006430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430A7">
        <w:rPr>
          <w:rFonts w:ascii="Times New Roman" w:hAnsi="Times New Roman" w:cs="Times New Roman"/>
          <w:sz w:val="20"/>
          <w:szCs w:val="20"/>
        </w:rPr>
        <w:t>6) Договор купли-продажи или аренды земельного участка заключается в недельный срок со дня принятия постановления о предоставлении земельного участка.</w:t>
      </w:r>
    </w:p>
    <w:p w:rsidR="006430A7" w:rsidRPr="006430A7" w:rsidRDefault="006430A7" w:rsidP="006430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430A7">
        <w:rPr>
          <w:rFonts w:ascii="Times New Roman" w:hAnsi="Times New Roman" w:cs="Times New Roman"/>
          <w:sz w:val="20"/>
          <w:szCs w:val="20"/>
        </w:rPr>
        <w:t>6.  Предоставление земельных участков на землях сельскохозяйственного назначения осуществляется с учетом Федерального закона «Об обороте земель сельскохозяйственного назначения».</w:t>
      </w:r>
    </w:p>
    <w:p w:rsidR="006430A7" w:rsidRPr="006430A7" w:rsidRDefault="006430A7" w:rsidP="002E67D8">
      <w:pPr>
        <w:jc w:val="center"/>
        <w:rPr>
          <w:rFonts w:ascii="Times New Roman" w:hAnsi="Times New Roman" w:cs="Times New Roman"/>
          <w:sz w:val="20"/>
          <w:szCs w:val="20"/>
        </w:rPr>
      </w:pPr>
      <w:r w:rsidRPr="006430A7">
        <w:rPr>
          <w:rFonts w:ascii="Times New Roman" w:hAnsi="Times New Roman" w:cs="Times New Roman"/>
          <w:sz w:val="20"/>
          <w:szCs w:val="20"/>
        </w:rPr>
        <w:t>ДУМА</w:t>
      </w:r>
    </w:p>
    <w:p w:rsidR="006430A7" w:rsidRPr="006430A7" w:rsidRDefault="006430A7" w:rsidP="002E67D8">
      <w:pPr>
        <w:jc w:val="center"/>
        <w:rPr>
          <w:rFonts w:ascii="Times New Roman" w:hAnsi="Times New Roman" w:cs="Times New Roman"/>
          <w:sz w:val="20"/>
          <w:szCs w:val="20"/>
        </w:rPr>
      </w:pPr>
      <w:r w:rsidRPr="006430A7">
        <w:rPr>
          <w:rFonts w:ascii="Times New Roman" w:hAnsi="Times New Roman" w:cs="Times New Roman"/>
          <w:sz w:val="20"/>
          <w:szCs w:val="20"/>
        </w:rPr>
        <w:t>МУНИЦИПАЛЬНОГО ОБРАЗОВАНИЯ «ХОХОРСК»</w:t>
      </w:r>
    </w:p>
    <w:p w:rsidR="006430A7" w:rsidRPr="006430A7" w:rsidRDefault="006430A7" w:rsidP="006430A7">
      <w:pPr>
        <w:rPr>
          <w:rFonts w:ascii="Times New Roman" w:hAnsi="Times New Roman" w:cs="Times New Roman"/>
          <w:sz w:val="20"/>
          <w:szCs w:val="20"/>
        </w:rPr>
      </w:pPr>
      <w:r w:rsidRPr="006430A7">
        <w:rPr>
          <w:rFonts w:ascii="Times New Roman" w:hAnsi="Times New Roman" w:cs="Times New Roman"/>
          <w:sz w:val="20"/>
          <w:szCs w:val="20"/>
        </w:rPr>
        <w:t>Двадцатая   сессия                                                           третьего созыва</w:t>
      </w:r>
    </w:p>
    <w:p w:rsidR="006430A7" w:rsidRPr="006430A7" w:rsidRDefault="006430A7" w:rsidP="002E67D8">
      <w:pPr>
        <w:pStyle w:val="21"/>
        <w:ind w:left="0"/>
        <w:jc w:val="left"/>
        <w:rPr>
          <w:sz w:val="20"/>
        </w:rPr>
      </w:pPr>
      <w:r w:rsidRPr="006430A7">
        <w:rPr>
          <w:sz w:val="20"/>
        </w:rPr>
        <w:t xml:space="preserve"> 17.04.2015 г.                                                </w:t>
      </w:r>
      <w:r w:rsidR="002E67D8">
        <w:rPr>
          <w:sz w:val="20"/>
        </w:rPr>
        <w:t xml:space="preserve">                             </w:t>
      </w:r>
      <w:r w:rsidRPr="006430A7">
        <w:rPr>
          <w:sz w:val="20"/>
        </w:rPr>
        <w:t>с. Хохорск</w:t>
      </w:r>
    </w:p>
    <w:p w:rsidR="006430A7" w:rsidRPr="006430A7" w:rsidRDefault="006430A7" w:rsidP="002E67D8">
      <w:pPr>
        <w:jc w:val="center"/>
        <w:rPr>
          <w:rFonts w:ascii="Times New Roman" w:hAnsi="Times New Roman" w:cs="Times New Roman"/>
          <w:sz w:val="20"/>
          <w:szCs w:val="20"/>
        </w:rPr>
      </w:pPr>
      <w:r w:rsidRPr="006430A7">
        <w:rPr>
          <w:rFonts w:ascii="Times New Roman" w:hAnsi="Times New Roman" w:cs="Times New Roman"/>
          <w:sz w:val="20"/>
          <w:szCs w:val="20"/>
        </w:rPr>
        <w:t>Решение №81</w:t>
      </w:r>
    </w:p>
    <w:p w:rsidR="006430A7" w:rsidRPr="006430A7" w:rsidRDefault="006430A7" w:rsidP="002E67D8">
      <w:pPr>
        <w:tabs>
          <w:tab w:val="left" w:pos="9639"/>
        </w:tabs>
        <w:spacing w:after="0"/>
        <w:ind w:right="-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30A7">
        <w:rPr>
          <w:rFonts w:ascii="Times New Roman" w:hAnsi="Times New Roman" w:cs="Times New Roman"/>
          <w:bCs/>
          <w:sz w:val="20"/>
          <w:szCs w:val="20"/>
        </w:rPr>
        <w:t>«Об утверждении Порядка определения</w:t>
      </w:r>
    </w:p>
    <w:p w:rsidR="006430A7" w:rsidRPr="006430A7" w:rsidRDefault="006430A7" w:rsidP="002E67D8">
      <w:pPr>
        <w:tabs>
          <w:tab w:val="left" w:pos="9639"/>
        </w:tabs>
        <w:spacing w:after="0"/>
        <w:ind w:right="-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30A7">
        <w:rPr>
          <w:rFonts w:ascii="Times New Roman" w:hAnsi="Times New Roman" w:cs="Times New Roman"/>
          <w:bCs/>
          <w:sz w:val="20"/>
          <w:szCs w:val="20"/>
        </w:rPr>
        <w:t xml:space="preserve">арендной платы за использование </w:t>
      </w:r>
      <w:proofErr w:type="gramStart"/>
      <w:r w:rsidRPr="006430A7">
        <w:rPr>
          <w:rFonts w:ascii="Times New Roman" w:hAnsi="Times New Roman" w:cs="Times New Roman"/>
          <w:bCs/>
          <w:sz w:val="20"/>
          <w:szCs w:val="20"/>
        </w:rPr>
        <w:t>земельных</w:t>
      </w:r>
      <w:proofErr w:type="gramEnd"/>
    </w:p>
    <w:p w:rsidR="006430A7" w:rsidRPr="006430A7" w:rsidRDefault="006430A7" w:rsidP="002E67D8">
      <w:pPr>
        <w:tabs>
          <w:tab w:val="left" w:pos="9639"/>
        </w:tabs>
        <w:spacing w:after="0"/>
        <w:ind w:right="-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30A7">
        <w:rPr>
          <w:rFonts w:ascii="Times New Roman" w:hAnsi="Times New Roman" w:cs="Times New Roman"/>
          <w:bCs/>
          <w:sz w:val="20"/>
          <w:szCs w:val="20"/>
        </w:rPr>
        <w:t xml:space="preserve">участков, находящихся в </w:t>
      </w:r>
      <w:proofErr w:type="gramStart"/>
      <w:r w:rsidRPr="006430A7">
        <w:rPr>
          <w:rFonts w:ascii="Times New Roman" w:hAnsi="Times New Roman" w:cs="Times New Roman"/>
          <w:bCs/>
          <w:sz w:val="20"/>
          <w:szCs w:val="20"/>
        </w:rPr>
        <w:t>муниципальной</w:t>
      </w:r>
      <w:proofErr w:type="gramEnd"/>
    </w:p>
    <w:p w:rsidR="002E67D8" w:rsidRDefault="006430A7" w:rsidP="002E67D8">
      <w:pPr>
        <w:tabs>
          <w:tab w:val="left" w:pos="9639"/>
        </w:tabs>
        <w:spacing w:after="0"/>
        <w:ind w:right="-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30A7">
        <w:rPr>
          <w:rFonts w:ascii="Times New Roman" w:hAnsi="Times New Roman" w:cs="Times New Roman"/>
          <w:bCs/>
          <w:sz w:val="20"/>
          <w:szCs w:val="20"/>
        </w:rPr>
        <w:t>собственности, и земельных участков, собственность</w:t>
      </w:r>
      <w:r w:rsidR="002E67D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430A7">
        <w:rPr>
          <w:rFonts w:ascii="Times New Roman" w:hAnsi="Times New Roman" w:cs="Times New Roman"/>
          <w:bCs/>
          <w:sz w:val="20"/>
          <w:szCs w:val="20"/>
        </w:rPr>
        <w:t>на которые не разграничена на территории</w:t>
      </w:r>
      <w:r w:rsidR="002E67D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430A7">
        <w:rPr>
          <w:rFonts w:ascii="Times New Roman" w:hAnsi="Times New Roman" w:cs="Times New Roman"/>
          <w:bCs/>
          <w:sz w:val="20"/>
          <w:szCs w:val="20"/>
        </w:rPr>
        <w:t>МО «Хохорск»</w:t>
      </w:r>
      <w:r w:rsidR="002E67D8">
        <w:rPr>
          <w:rFonts w:ascii="Times New Roman" w:hAnsi="Times New Roman" w:cs="Times New Roman"/>
          <w:bCs/>
          <w:sz w:val="20"/>
          <w:szCs w:val="20"/>
        </w:rPr>
        <w:t>.</w:t>
      </w:r>
    </w:p>
    <w:p w:rsidR="006430A7" w:rsidRPr="006430A7" w:rsidRDefault="006430A7" w:rsidP="002E67D8">
      <w:pPr>
        <w:tabs>
          <w:tab w:val="left" w:pos="9639"/>
        </w:tabs>
        <w:spacing w:after="0"/>
        <w:ind w:right="-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30A7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6430A7" w:rsidRPr="006430A7" w:rsidRDefault="006430A7" w:rsidP="002E67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30A7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Pr="006430A7">
        <w:rPr>
          <w:rFonts w:ascii="Times New Roman" w:hAnsi="Times New Roman" w:cs="Times New Roman"/>
          <w:sz w:val="20"/>
          <w:szCs w:val="20"/>
        </w:rPr>
        <w:t xml:space="preserve">В целях оптимизации на территории муниципального образования  «Хохорск» распределения земельных участков, находящихся в муниципальной собственности, и земельных участков, собственность на которые не разграничена, в связи с утверждением административных регламентов предоставления муниципальных услуг на основании Земельного </w:t>
      </w:r>
      <w:hyperlink r:id="rId20" w:history="1">
        <w:r w:rsidRPr="006430A7">
          <w:rPr>
            <w:rStyle w:val="a7"/>
            <w:rFonts w:ascii="Times New Roman" w:hAnsi="Times New Roman" w:cs="Times New Roman"/>
            <w:sz w:val="20"/>
            <w:szCs w:val="20"/>
          </w:rPr>
          <w:t>кодекса</w:t>
        </w:r>
      </w:hyperlink>
      <w:r w:rsidRPr="006430A7">
        <w:rPr>
          <w:rFonts w:ascii="Times New Roman" w:hAnsi="Times New Roman" w:cs="Times New Roman"/>
          <w:sz w:val="20"/>
          <w:szCs w:val="20"/>
        </w:rPr>
        <w:t xml:space="preserve"> Российской Федерации, Гражданского </w:t>
      </w:r>
      <w:hyperlink r:id="rId21" w:history="1">
        <w:r w:rsidRPr="006430A7">
          <w:rPr>
            <w:rStyle w:val="a7"/>
            <w:rFonts w:ascii="Times New Roman" w:hAnsi="Times New Roman" w:cs="Times New Roman"/>
            <w:sz w:val="20"/>
            <w:szCs w:val="20"/>
          </w:rPr>
          <w:t>кодекса</w:t>
        </w:r>
      </w:hyperlink>
      <w:r w:rsidRPr="006430A7">
        <w:rPr>
          <w:rFonts w:ascii="Times New Roman" w:hAnsi="Times New Roman" w:cs="Times New Roman"/>
          <w:sz w:val="20"/>
          <w:szCs w:val="20"/>
        </w:rPr>
        <w:t xml:space="preserve"> Российской Федерации, Федеральных законов: от 25.10.2001 </w:t>
      </w:r>
      <w:hyperlink r:id="rId22" w:history="1">
        <w:r w:rsidRPr="006430A7">
          <w:rPr>
            <w:rStyle w:val="a7"/>
            <w:rFonts w:ascii="Times New Roman" w:hAnsi="Times New Roman" w:cs="Times New Roman"/>
            <w:sz w:val="20"/>
            <w:szCs w:val="20"/>
          </w:rPr>
          <w:t>N 137-ФЗ</w:t>
        </w:r>
      </w:hyperlink>
      <w:r w:rsidRPr="006430A7">
        <w:rPr>
          <w:rFonts w:ascii="Times New Roman" w:hAnsi="Times New Roman" w:cs="Times New Roman"/>
          <w:sz w:val="20"/>
          <w:szCs w:val="20"/>
        </w:rPr>
        <w:t xml:space="preserve"> "О введении в действие Земельного кодекса Российской </w:t>
      </w:r>
      <w:r w:rsidRPr="006430A7">
        <w:rPr>
          <w:rFonts w:ascii="Times New Roman" w:hAnsi="Times New Roman" w:cs="Times New Roman"/>
          <w:sz w:val="20"/>
          <w:szCs w:val="20"/>
        </w:rPr>
        <w:lastRenderedPageBreak/>
        <w:t xml:space="preserve">Федерации", от 06.10.2003 </w:t>
      </w:r>
      <w:hyperlink r:id="rId23" w:history="1">
        <w:r w:rsidRPr="006430A7">
          <w:rPr>
            <w:rStyle w:val="a7"/>
            <w:rFonts w:ascii="Times New Roman" w:hAnsi="Times New Roman" w:cs="Times New Roman"/>
            <w:sz w:val="20"/>
            <w:szCs w:val="20"/>
          </w:rPr>
          <w:t>N 131-ФЗ</w:t>
        </w:r>
        <w:proofErr w:type="gramEnd"/>
      </w:hyperlink>
      <w:r w:rsidRPr="006430A7">
        <w:rPr>
          <w:rFonts w:ascii="Times New Roman" w:hAnsi="Times New Roman" w:cs="Times New Roman"/>
          <w:sz w:val="20"/>
          <w:szCs w:val="20"/>
        </w:rPr>
        <w:t xml:space="preserve"> "Об общих принципах организации местного самоуправления в Российской Федерации", руководствуясь Уставом муниципального образования «Хохорск»</w:t>
      </w:r>
      <w:proofErr w:type="gramStart"/>
      <w:r w:rsidRPr="006430A7">
        <w:rPr>
          <w:rFonts w:ascii="Times New Roman" w:hAnsi="Times New Roman" w:cs="Times New Roman"/>
          <w:sz w:val="20"/>
          <w:szCs w:val="20"/>
        </w:rPr>
        <w:t>,П</w:t>
      </w:r>
      <w:proofErr w:type="gramEnd"/>
      <w:r w:rsidRPr="006430A7">
        <w:rPr>
          <w:rFonts w:ascii="Times New Roman" w:hAnsi="Times New Roman" w:cs="Times New Roman"/>
          <w:sz w:val="20"/>
          <w:szCs w:val="20"/>
        </w:rPr>
        <w:t>остановлением администрации Иркутской области от 31.07.2008г№213-ПА «Об утверждении Положения о порядке определения размера арендной платы, порядке, условиях и сроках внесения арендной платы за использование земельных участков, государственная собственность на которые не разграничена», Постановлением правительства Иркутской области от 15.11.2013г. «О результатах определения кадастровой стоимости земельных участков в составе земель населенных пунктов на территории Иркутской области</w:t>
      </w:r>
    </w:p>
    <w:p w:rsidR="006430A7" w:rsidRPr="006430A7" w:rsidRDefault="006430A7" w:rsidP="006430A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Дума решила:</w:t>
      </w:r>
    </w:p>
    <w:p w:rsidR="006430A7" w:rsidRPr="006430A7" w:rsidRDefault="006430A7" w:rsidP="006430A7">
      <w:pPr>
        <w:tabs>
          <w:tab w:val="left" w:pos="9639"/>
        </w:tabs>
        <w:ind w:right="-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30A7">
        <w:rPr>
          <w:rFonts w:ascii="Times New Roman" w:hAnsi="Times New Roman" w:cs="Times New Roman"/>
          <w:sz w:val="20"/>
          <w:szCs w:val="20"/>
        </w:rPr>
        <w:t xml:space="preserve">     1.Утвердить </w:t>
      </w:r>
      <w:r w:rsidRPr="006430A7">
        <w:rPr>
          <w:rFonts w:ascii="Times New Roman" w:hAnsi="Times New Roman" w:cs="Times New Roman"/>
          <w:bCs/>
          <w:sz w:val="20"/>
          <w:szCs w:val="20"/>
        </w:rPr>
        <w:t xml:space="preserve">Порядок определения размера арендной платы за использование земельных участков, находящихся в муниципальной собственности, и земельных участков, собственность на которые не разграничена </w:t>
      </w:r>
    </w:p>
    <w:p w:rsidR="006430A7" w:rsidRPr="006430A7" w:rsidRDefault="006430A7" w:rsidP="006430A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30A7">
        <w:rPr>
          <w:rFonts w:ascii="Times New Roman" w:hAnsi="Times New Roman" w:cs="Times New Roman"/>
          <w:sz w:val="20"/>
          <w:szCs w:val="20"/>
        </w:rPr>
        <w:t xml:space="preserve">    2. Администрации МО «Хохорск» опубликовать настоящее решение в муниципальном вестнике МО «Хохорск» и разместить на официальном сайте МО «</w:t>
      </w:r>
      <w:proofErr w:type="spellStart"/>
      <w:r w:rsidRPr="006430A7">
        <w:rPr>
          <w:rFonts w:ascii="Times New Roman" w:hAnsi="Times New Roman" w:cs="Times New Roman"/>
          <w:sz w:val="20"/>
          <w:szCs w:val="20"/>
        </w:rPr>
        <w:t>Боханский</w:t>
      </w:r>
      <w:proofErr w:type="spellEnd"/>
      <w:r w:rsidRPr="006430A7">
        <w:rPr>
          <w:rFonts w:ascii="Times New Roman" w:hAnsi="Times New Roman" w:cs="Times New Roman"/>
          <w:sz w:val="20"/>
          <w:szCs w:val="20"/>
        </w:rPr>
        <w:t xml:space="preserve"> район» в информационно-телекоммуникационной сети «Интернет».</w:t>
      </w:r>
    </w:p>
    <w:p w:rsidR="006430A7" w:rsidRPr="006430A7" w:rsidRDefault="006430A7" w:rsidP="006430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6430A7">
        <w:rPr>
          <w:rFonts w:ascii="Times New Roman" w:hAnsi="Times New Roman" w:cs="Times New Roman"/>
          <w:sz w:val="20"/>
          <w:szCs w:val="20"/>
        </w:rPr>
        <w:t xml:space="preserve">                      Глава  МО «Хохорск»</w:t>
      </w:r>
      <w:r w:rsidRPr="006430A7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А.И.Улаханова</w:t>
      </w:r>
    </w:p>
    <w:p w:rsidR="006430A7" w:rsidRPr="006430A7" w:rsidRDefault="006430A7" w:rsidP="006430A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0"/>
          <w:szCs w:val="20"/>
        </w:rPr>
      </w:pPr>
      <w:r w:rsidRPr="006430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Приложение № 1 к Решению Думы</w:t>
      </w:r>
    </w:p>
    <w:p w:rsidR="006430A7" w:rsidRPr="006430A7" w:rsidRDefault="006430A7" w:rsidP="006430A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0"/>
          <w:szCs w:val="20"/>
        </w:rPr>
      </w:pPr>
      <w:r w:rsidRPr="006430A7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6430A7">
        <w:rPr>
          <w:rFonts w:ascii="Times New Roman" w:hAnsi="Times New Roman" w:cs="Times New Roman"/>
          <w:sz w:val="20"/>
          <w:szCs w:val="20"/>
        </w:rPr>
        <w:t xml:space="preserve">    от «17»04. 2015 г. № 81</w:t>
      </w:r>
    </w:p>
    <w:p w:rsidR="006430A7" w:rsidRPr="006430A7" w:rsidRDefault="006430A7" w:rsidP="006430A7">
      <w:pPr>
        <w:tabs>
          <w:tab w:val="left" w:pos="9639"/>
        </w:tabs>
        <w:ind w:right="-1"/>
        <w:rPr>
          <w:rFonts w:ascii="Times New Roman" w:hAnsi="Times New Roman" w:cs="Times New Roman"/>
          <w:bCs/>
          <w:sz w:val="20"/>
          <w:szCs w:val="20"/>
        </w:rPr>
      </w:pPr>
      <w:r w:rsidRPr="006430A7">
        <w:rPr>
          <w:rFonts w:ascii="Times New Roman" w:hAnsi="Times New Roman" w:cs="Times New Roman"/>
          <w:bCs/>
          <w:sz w:val="20"/>
          <w:szCs w:val="20"/>
        </w:rPr>
        <w:t xml:space="preserve">Порядок определения арендной платы за использование земельных участков, </w:t>
      </w:r>
    </w:p>
    <w:p w:rsidR="006430A7" w:rsidRPr="006430A7" w:rsidRDefault="006430A7" w:rsidP="006430A7">
      <w:pPr>
        <w:tabs>
          <w:tab w:val="left" w:pos="9639"/>
        </w:tabs>
        <w:ind w:right="-1"/>
        <w:rPr>
          <w:rFonts w:ascii="Times New Roman" w:hAnsi="Times New Roman" w:cs="Times New Roman"/>
          <w:bCs/>
          <w:sz w:val="20"/>
          <w:szCs w:val="20"/>
        </w:rPr>
      </w:pPr>
      <w:r w:rsidRPr="006430A7">
        <w:rPr>
          <w:rFonts w:ascii="Times New Roman" w:hAnsi="Times New Roman" w:cs="Times New Roman"/>
          <w:bCs/>
          <w:sz w:val="20"/>
          <w:szCs w:val="20"/>
        </w:rPr>
        <w:t xml:space="preserve">находящихся в муниципальной собственности, и земельных участков, </w:t>
      </w:r>
    </w:p>
    <w:p w:rsidR="006430A7" w:rsidRPr="006430A7" w:rsidRDefault="006430A7" w:rsidP="006430A7">
      <w:pPr>
        <w:tabs>
          <w:tab w:val="left" w:pos="9639"/>
        </w:tabs>
        <w:ind w:right="-1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6430A7">
        <w:rPr>
          <w:rFonts w:ascii="Times New Roman" w:hAnsi="Times New Roman" w:cs="Times New Roman"/>
          <w:bCs/>
          <w:sz w:val="20"/>
          <w:szCs w:val="20"/>
        </w:rPr>
        <w:t>собственность</w:t>
      </w:r>
      <w:proofErr w:type="gramEnd"/>
      <w:r w:rsidRPr="006430A7">
        <w:rPr>
          <w:rFonts w:ascii="Times New Roman" w:hAnsi="Times New Roman" w:cs="Times New Roman"/>
          <w:bCs/>
          <w:sz w:val="20"/>
          <w:szCs w:val="20"/>
        </w:rPr>
        <w:t xml:space="preserve"> на которые не разграничена на территории МО «Хохорск»</w:t>
      </w:r>
    </w:p>
    <w:p w:rsidR="006430A7" w:rsidRPr="006430A7" w:rsidRDefault="006430A7" w:rsidP="006430A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200"/>
        <w:ind w:left="0" w:firstLine="360"/>
        <w:jc w:val="both"/>
        <w:rPr>
          <w:sz w:val="20"/>
          <w:szCs w:val="20"/>
        </w:rPr>
      </w:pPr>
      <w:r w:rsidRPr="006430A7">
        <w:rPr>
          <w:sz w:val="20"/>
          <w:szCs w:val="20"/>
        </w:rPr>
        <w:t xml:space="preserve">Методика расчета арендной платы за использование земельных участков разработана в соответствии с положением о порядке определения размера арендной платы, порядке, условиях и сроках внесения арендной платы за использование земельных участков, государственная собственность на которые не разграничена, утвержденная Постановлением </w:t>
      </w:r>
      <w:r w:rsidRPr="006430A7">
        <w:rPr>
          <w:sz w:val="20"/>
          <w:szCs w:val="20"/>
        </w:rPr>
        <w:lastRenderedPageBreak/>
        <w:t>администрации Иркутской области от 31 июля 2008г. №213-па. Арендная плата определяется на основе кадастровой стоимости земельных участков (</w:t>
      </w:r>
      <w:proofErr w:type="spellStart"/>
      <w:r w:rsidRPr="006430A7">
        <w:rPr>
          <w:sz w:val="20"/>
          <w:szCs w:val="20"/>
        </w:rPr>
        <w:t>К</w:t>
      </w:r>
      <w:proofErr w:type="gramStart"/>
      <w:r w:rsidRPr="006430A7">
        <w:rPr>
          <w:sz w:val="20"/>
          <w:szCs w:val="20"/>
        </w:rPr>
        <w:t>c</w:t>
      </w:r>
      <w:proofErr w:type="spellEnd"/>
      <w:proofErr w:type="gramEnd"/>
      <w:r w:rsidRPr="006430A7">
        <w:rPr>
          <w:sz w:val="20"/>
          <w:szCs w:val="20"/>
        </w:rPr>
        <w:t>), единицы площади (1 кв.м.) земель кадастрового квартала, к которому относится земельный участок в зависимости от функционального использования.</w:t>
      </w:r>
    </w:p>
    <w:p w:rsidR="006430A7" w:rsidRPr="006430A7" w:rsidRDefault="006430A7" w:rsidP="006430A7">
      <w:pPr>
        <w:pStyle w:val="a6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6430A7">
        <w:rPr>
          <w:sz w:val="20"/>
          <w:szCs w:val="20"/>
        </w:rPr>
        <w:t>Арендная плата рассчитывается по формуле:</w:t>
      </w:r>
    </w:p>
    <w:p w:rsidR="006430A7" w:rsidRPr="006430A7" w:rsidRDefault="006430A7" w:rsidP="006430A7">
      <w:pPr>
        <w:pStyle w:val="a6"/>
        <w:autoSpaceDE w:val="0"/>
        <w:autoSpaceDN w:val="0"/>
        <w:adjustRightInd w:val="0"/>
        <w:ind w:left="0" w:firstLine="360"/>
        <w:jc w:val="both"/>
        <w:rPr>
          <w:sz w:val="20"/>
          <w:szCs w:val="20"/>
        </w:rPr>
      </w:pPr>
      <w:proofErr w:type="spellStart"/>
      <w:r w:rsidRPr="006430A7">
        <w:rPr>
          <w:sz w:val="20"/>
          <w:szCs w:val="20"/>
        </w:rPr>
        <w:t>Ап</w:t>
      </w:r>
      <w:proofErr w:type="spellEnd"/>
      <w:r w:rsidRPr="006430A7">
        <w:rPr>
          <w:sz w:val="20"/>
          <w:szCs w:val="20"/>
        </w:rPr>
        <w:t xml:space="preserve"> = Площадь земельного участка Х Удельный показатель кадастровой стоимости 1 кв.м. </w:t>
      </w:r>
      <w:proofErr w:type="spellStart"/>
      <w:r w:rsidRPr="006430A7">
        <w:rPr>
          <w:sz w:val="20"/>
          <w:szCs w:val="20"/>
        </w:rPr>
        <w:t>х</w:t>
      </w:r>
      <w:proofErr w:type="spellEnd"/>
      <w:r w:rsidRPr="006430A7">
        <w:rPr>
          <w:sz w:val="20"/>
          <w:szCs w:val="20"/>
        </w:rPr>
        <w:t xml:space="preserve"> ставку земельного налога Х повышающий коэффициент, применяемый к кадастровой стоимости для различных видов пользования земельных участков и категорий арендаторов (приложение №2)</w:t>
      </w:r>
    </w:p>
    <w:p w:rsidR="006430A7" w:rsidRPr="006430A7" w:rsidRDefault="006430A7" w:rsidP="006430A7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200"/>
        <w:jc w:val="both"/>
        <w:rPr>
          <w:sz w:val="20"/>
          <w:szCs w:val="20"/>
        </w:rPr>
      </w:pPr>
      <w:r w:rsidRPr="006430A7">
        <w:rPr>
          <w:sz w:val="20"/>
          <w:szCs w:val="20"/>
        </w:rPr>
        <w:t>При расчете арендной платы снижение ее уровня ниже земельного налога не допускается</w:t>
      </w:r>
    </w:p>
    <w:p w:rsidR="006430A7" w:rsidRPr="006430A7" w:rsidRDefault="006430A7" w:rsidP="006430A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200"/>
        <w:ind w:left="0" w:firstLine="360"/>
        <w:jc w:val="both"/>
        <w:rPr>
          <w:sz w:val="20"/>
          <w:szCs w:val="20"/>
        </w:rPr>
      </w:pPr>
      <w:proofErr w:type="gramStart"/>
      <w:r w:rsidRPr="006430A7">
        <w:rPr>
          <w:sz w:val="20"/>
          <w:szCs w:val="20"/>
        </w:rPr>
        <w:t>Арендная плата подлежит расчету в рублях и устанавливается за весь земельный участок, передаваемый в аренду в целом, без выделения застроенной и незастроенной его части, в виде определенных в твердой сумме платежей, за исключением земельных участков для различных видов использования, арендная плата по которым рассчитывается дифференцированно для каждой из соответствующих частей земельного участка</w:t>
      </w:r>
      <w:proofErr w:type="gramEnd"/>
    </w:p>
    <w:p w:rsidR="006430A7" w:rsidRPr="006430A7" w:rsidRDefault="006430A7" w:rsidP="006430A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200"/>
        <w:ind w:left="0" w:firstLine="360"/>
        <w:jc w:val="both"/>
        <w:rPr>
          <w:sz w:val="20"/>
          <w:szCs w:val="20"/>
        </w:rPr>
      </w:pPr>
      <w:r w:rsidRPr="006430A7">
        <w:rPr>
          <w:sz w:val="20"/>
          <w:szCs w:val="20"/>
        </w:rPr>
        <w:t>При использовании земельного участка для различных видов использования арендная плата рассчитывается дифференцированно для каждой из соответствующих частей земельного участка</w:t>
      </w:r>
    </w:p>
    <w:p w:rsidR="006430A7" w:rsidRPr="006430A7" w:rsidRDefault="006430A7" w:rsidP="006430A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200"/>
        <w:ind w:left="0" w:firstLine="360"/>
        <w:jc w:val="both"/>
        <w:rPr>
          <w:sz w:val="20"/>
          <w:szCs w:val="20"/>
        </w:rPr>
      </w:pPr>
      <w:r w:rsidRPr="006430A7">
        <w:rPr>
          <w:sz w:val="20"/>
          <w:szCs w:val="20"/>
        </w:rPr>
        <w:t>Исчисление арендной платы за земельные участки производится с момента передачи земельного участка арендатору</w:t>
      </w:r>
    </w:p>
    <w:p w:rsidR="006430A7" w:rsidRPr="006430A7" w:rsidRDefault="006430A7" w:rsidP="006430A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200"/>
        <w:ind w:left="0" w:firstLine="360"/>
        <w:jc w:val="both"/>
        <w:rPr>
          <w:sz w:val="20"/>
          <w:szCs w:val="20"/>
        </w:rPr>
      </w:pPr>
      <w:r w:rsidRPr="006430A7">
        <w:rPr>
          <w:sz w:val="20"/>
          <w:szCs w:val="20"/>
        </w:rPr>
        <w:t>Нормативный срок проектирования и строительства объектов на представленных в аренду земельных участках определяется постановлением Главы администрации муниципального образования «Хохорск» на основании представленной проектно-сметной документации</w:t>
      </w:r>
    </w:p>
    <w:p w:rsidR="006430A7" w:rsidRPr="006430A7" w:rsidRDefault="006430A7" w:rsidP="006430A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200"/>
        <w:ind w:left="0" w:firstLine="360"/>
        <w:jc w:val="both"/>
        <w:rPr>
          <w:sz w:val="20"/>
          <w:szCs w:val="20"/>
        </w:rPr>
      </w:pPr>
      <w:r w:rsidRPr="006430A7">
        <w:rPr>
          <w:sz w:val="20"/>
          <w:szCs w:val="20"/>
        </w:rPr>
        <w:t>Перечень лиц, освобождаемых от внесения арендной платы за земельные участки, находящиеся в муниципальной собственности муниципального образования «Хохорск», установить аналогично перечню лиц, освобождаемых от налогообложения земельным налогом в соответствии с главой 31 Налогов</w:t>
      </w:r>
      <w:r>
        <w:rPr>
          <w:sz w:val="20"/>
          <w:szCs w:val="20"/>
        </w:rPr>
        <w:t>ого кодекса Российской Федерации.</w:t>
      </w:r>
    </w:p>
    <w:p w:rsidR="006430A7" w:rsidRPr="006430A7" w:rsidRDefault="006430A7" w:rsidP="006430A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430A7" w:rsidRDefault="006430A7" w:rsidP="006430A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6430A7" w:rsidSect="006430A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430A7" w:rsidRDefault="006430A7" w:rsidP="006430A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430A7" w:rsidRPr="006430A7" w:rsidRDefault="006430A7" w:rsidP="006430A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430A7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6430A7" w:rsidRPr="006430A7" w:rsidRDefault="006430A7" w:rsidP="006430A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430A7">
        <w:rPr>
          <w:rFonts w:ascii="Times New Roman" w:hAnsi="Times New Roman" w:cs="Times New Roman"/>
          <w:sz w:val="20"/>
          <w:szCs w:val="20"/>
        </w:rPr>
        <w:t>к решению Думы №81 МО «Хохорск»</w:t>
      </w:r>
    </w:p>
    <w:p w:rsidR="006430A7" w:rsidRPr="006430A7" w:rsidRDefault="006430A7" w:rsidP="006430A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430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«17»апреля 2015 г.</w:t>
      </w:r>
    </w:p>
    <w:p w:rsidR="006430A7" w:rsidRPr="006430A7" w:rsidRDefault="006430A7" w:rsidP="006430A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6430A7" w:rsidRPr="006430A7" w:rsidRDefault="006430A7" w:rsidP="006430A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430A7">
        <w:rPr>
          <w:rFonts w:ascii="Times New Roman" w:hAnsi="Times New Roman" w:cs="Times New Roman"/>
          <w:b/>
          <w:sz w:val="20"/>
          <w:szCs w:val="20"/>
        </w:rPr>
        <w:t xml:space="preserve">Повышающие коэффициенты к </w:t>
      </w:r>
      <w:proofErr w:type="gramStart"/>
      <w:r w:rsidRPr="006430A7">
        <w:rPr>
          <w:rFonts w:ascii="Times New Roman" w:hAnsi="Times New Roman" w:cs="Times New Roman"/>
          <w:b/>
          <w:sz w:val="20"/>
          <w:szCs w:val="20"/>
        </w:rPr>
        <w:t>арендной</w:t>
      </w:r>
      <w:proofErr w:type="gramEnd"/>
      <w:r w:rsidRPr="006430A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430A7" w:rsidRPr="006430A7" w:rsidRDefault="006430A7" w:rsidP="006430A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430A7">
        <w:rPr>
          <w:rFonts w:ascii="Times New Roman" w:hAnsi="Times New Roman" w:cs="Times New Roman"/>
          <w:b/>
          <w:sz w:val="20"/>
          <w:szCs w:val="20"/>
        </w:rPr>
        <w:t xml:space="preserve">    плате от ставки земельного налога</w:t>
      </w:r>
    </w:p>
    <w:p w:rsidR="006430A7" w:rsidRPr="006430A7" w:rsidRDefault="006430A7" w:rsidP="006430A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15"/>
        <w:gridCol w:w="3314"/>
        <w:gridCol w:w="3325"/>
        <w:gridCol w:w="1318"/>
        <w:gridCol w:w="1099"/>
      </w:tblGrid>
      <w:tr w:rsidR="006430A7" w:rsidRPr="006430A7" w:rsidTr="002E67D8">
        <w:tc>
          <w:tcPr>
            <w:tcW w:w="515" w:type="dxa"/>
          </w:tcPr>
          <w:p w:rsidR="006430A7" w:rsidRPr="006430A7" w:rsidRDefault="006430A7" w:rsidP="006430A7">
            <w:r w:rsidRPr="006430A7">
              <w:t>№</w:t>
            </w:r>
          </w:p>
        </w:tc>
        <w:tc>
          <w:tcPr>
            <w:tcW w:w="3314" w:type="dxa"/>
          </w:tcPr>
          <w:p w:rsidR="006430A7" w:rsidRPr="006430A7" w:rsidRDefault="006430A7" w:rsidP="006430A7">
            <w:r w:rsidRPr="006430A7">
              <w:t>Состав видов разрешенного использования земельных участков</w:t>
            </w:r>
          </w:p>
        </w:tc>
        <w:tc>
          <w:tcPr>
            <w:tcW w:w="3325" w:type="dxa"/>
          </w:tcPr>
          <w:p w:rsidR="006430A7" w:rsidRPr="006430A7" w:rsidRDefault="006430A7" w:rsidP="006430A7">
            <w:r w:rsidRPr="006430A7">
              <w:t>Фактическое использование</w:t>
            </w:r>
          </w:p>
        </w:tc>
        <w:tc>
          <w:tcPr>
            <w:tcW w:w="1318" w:type="dxa"/>
          </w:tcPr>
          <w:p w:rsidR="006430A7" w:rsidRPr="006430A7" w:rsidRDefault="006430A7" w:rsidP="006430A7">
            <w:r w:rsidRPr="006430A7">
              <w:t xml:space="preserve">Повышающий коэффициент 2015 </w:t>
            </w:r>
          </w:p>
        </w:tc>
        <w:tc>
          <w:tcPr>
            <w:tcW w:w="1099" w:type="dxa"/>
          </w:tcPr>
          <w:p w:rsidR="006430A7" w:rsidRPr="006430A7" w:rsidRDefault="006430A7" w:rsidP="006430A7"/>
        </w:tc>
      </w:tr>
      <w:tr w:rsidR="006430A7" w:rsidRPr="006430A7" w:rsidTr="002E67D8">
        <w:tc>
          <w:tcPr>
            <w:tcW w:w="515" w:type="dxa"/>
          </w:tcPr>
          <w:p w:rsidR="006430A7" w:rsidRPr="006430A7" w:rsidRDefault="006430A7" w:rsidP="006430A7">
            <w:r w:rsidRPr="006430A7">
              <w:t>1</w:t>
            </w:r>
          </w:p>
        </w:tc>
        <w:tc>
          <w:tcPr>
            <w:tcW w:w="3314" w:type="dxa"/>
          </w:tcPr>
          <w:p w:rsidR="006430A7" w:rsidRPr="006430A7" w:rsidRDefault="006430A7" w:rsidP="006430A7">
            <w:r w:rsidRPr="006430A7">
              <w:t>Земельные участки, предназначенные для размещения домов многоэтажной жилой застройки.</w:t>
            </w:r>
          </w:p>
        </w:tc>
        <w:tc>
          <w:tcPr>
            <w:tcW w:w="3325" w:type="dxa"/>
          </w:tcPr>
          <w:p w:rsidR="006430A7" w:rsidRPr="006430A7" w:rsidRDefault="006430A7" w:rsidP="006430A7">
            <w:r w:rsidRPr="006430A7">
              <w:t xml:space="preserve">Земельные участки, предназначенные для размещения многоэтажных жилых домов, земельные участки, предназначенные для размещения  </w:t>
            </w:r>
            <w:proofErr w:type="spellStart"/>
            <w:r w:rsidRPr="006430A7">
              <w:t>среднеэтажных</w:t>
            </w:r>
            <w:proofErr w:type="spellEnd"/>
            <w:r w:rsidRPr="006430A7">
              <w:t xml:space="preserve"> жилых домов, Земельные участки, предназначенные для размещения домов малоэтажных жилых домов,</w:t>
            </w:r>
            <w:proofErr w:type="gramStart"/>
            <w:r w:rsidRPr="006430A7">
              <w:t xml:space="preserve"> ,</w:t>
            </w:r>
            <w:proofErr w:type="gramEnd"/>
            <w:r w:rsidRPr="006430A7">
              <w:t xml:space="preserve"> Земельные участки общежитий</w:t>
            </w:r>
          </w:p>
        </w:tc>
        <w:tc>
          <w:tcPr>
            <w:tcW w:w="1318" w:type="dxa"/>
          </w:tcPr>
          <w:p w:rsidR="006430A7" w:rsidRPr="006430A7" w:rsidRDefault="006430A7" w:rsidP="006430A7">
            <w:r w:rsidRPr="006430A7">
              <w:t>2</w:t>
            </w:r>
          </w:p>
        </w:tc>
        <w:tc>
          <w:tcPr>
            <w:tcW w:w="1099" w:type="dxa"/>
          </w:tcPr>
          <w:p w:rsidR="006430A7" w:rsidRPr="006430A7" w:rsidRDefault="006430A7" w:rsidP="006430A7"/>
        </w:tc>
      </w:tr>
      <w:tr w:rsidR="006430A7" w:rsidRPr="006430A7" w:rsidTr="002E67D8">
        <w:tc>
          <w:tcPr>
            <w:tcW w:w="515" w:type="dxa"/>
          </w:tcPr>
          <w:p w:rsidR="006430A7" w:rsidRPr="006430A7" w:rsidRDefault="006430A7" w:rsidP="006430A7">
            <w:r w:rsidRPr="006430A7">
              <w:t>2</w:t>
            </w:r>
          </w:p>
        </w:tc>
        <w:tc>
          <w:tcPr>
            <w:tcW w:w="3314" w:type="dxa"/>
          </w:tcPr>
          <w:p w:rsidR="006430A7" w:rsidRPr="006430A7" w:rsidRDefault="006430A7" w:rsidP="006430A7">
            <w:r w:rsidRPr="006430A7">
              <w:t>Земельные участки, предназначенные для размещения домов индивидуальной жилой застройки.</w:t>
            </w:r>
          </w:p>
        </w:tc>
        <w:tc>
          <w:tcPr>
            <w:tcW w:w="3325" w:type="dxa"/>
          </w:tcPr>
          <w:p w:rsidR="006430A7" w:rsidRPr="006430A7" w:rsidRDefault="006430A7" w:rsidP="006430A7">
            <w:r w:rsidRPr="006430A7">
              <w:t>Земельные участки для размещения объектов индивидуального жилищного строительства;</w:t>
            </w:r>
          </w:p>
          <w:p w:rsidR="006430A7" w:rsidRPr="006430A7" w:rsidRDefault="006430A7" w:rsidP="006430A7">
            <w:r w:rsidRPr="006430A7">
              <w:t>Земельные участки для ведения личного подсобного хозяйства (приусадебные участки)</w:t>
            </w:r>
          </w:p>
        </w:tc>
        <w:tc>
          <w:tcPr>
            <w:tcW w:w="1318" w:type="dxa"/>
          </w:tcPr>
          <w:p w:rsidR="006430A7" w:rsidRPr="006430A7" w:rsidRDefault="006430A7" w:rsidP="006430A7">
            <w:r w:rsidRPr="006430A7">
              <w:t>4</w:t>
            </w:r>
          </w:p>
        </w:tc>
        <w:tc>
          <w:tcPr>
            <w:tcW w:w="1099" w:type="dxa"/>
          </w:tcPr>
          <w:p w:rsidR="006430A7" w:rsidRPr="006430A7" w:rsidRDefault="006430A7" w:rsidP="006430A7"/>
        </w:tc>
      </w:tr>
      <w:tr w:rsidR="006430A7" w:rsidRPr="006430A7" w:rsidTr="002E67D8">
        <w:tc>
          <w:tcPr>
            <w:tcW w:w="515" w:type="dxa"/>
          </w:tcPr>
          <w:p w:rsidR="006430A7" w:rsidRPr="006430A7" w:rsidRDefault="006430A7" w:rsidP="006430A7">
            <w:r w:rsidRPr="006430A7">
              <w:t>3</w:t>
            </w:r>
          </w:p>
        </w:tc>
        <w:tc>
          <w:tcPr>
            <w:tcW w:w="3314" w:type="dxa"/>
          </w:tcPr>
          <w:p w:rsidR="006430A7" w:rsidRPr="006430A7" w:rsidRDefault="006430A7" w:rsidP="006430A7">
            <w:r w:rsidRPr="006430A7">
              <w:t>Земельные участки, предназначенные для размещения гаражей и автостоянок.</w:t>
            </w:r>
          </w:p>
        </w:tc>
        <w:tc>
          <w:tcPr>
            <w:tcW w:w="3325" w:type="dxa"/>
          </w:tcPr>
          <w:p w:rsidR="006430A7" w:rsidRPr="006430A7" w:rsidRDefault="006430A7" w:rsidP="006430A7">
            <w:r w:rsidRPr="006430A7">
              <w:t>Земельные участки гаражей (индивидуальных и кооперативных) для хранения индивидуального автотранспорта; Земельные участки, предназначенные для хранения автотранспортных сре</w:t>
            </w:r>
            <w:proofErr w:type="gramStart"/>
            <w:r w:rsidRPr="006430A7">
              <w:t>дств дл</w:t>
            </w:r>
            <w:proofErr w:type="gramEnd"/>
            <w:r w:rsidRPr="006430A7">
              <w:t>я дачных, семейных, домашних и иных нужд</w:t>
            </w:r>
          </w:p>
        </w:tc>
        <w:tc>
          <w:tcPr>
            <w:tcW w:w="1318" w:type="dxa"/>
          </w:tcPr>
          <w:p w:rsidR="006430A7" w:rsidRPr="006430A7" w:rsidRDefault="006430A7" w:rsidP="006430A7">
            <w:r w:rsidRPr="006430A7">
              <w:t>1,5</w:t>
            </w:r>
          </w:p>
        </w:tc>
        <w:tc>
          <w:tcPr>
            <w:tcW w:w="1099" w:type="dxa"/>
          </w:tcPr>
          <w:p w:rsidR="006430A7" w:rsidRPr="006430A7" w:rsidRDefault="006430A7" w:rsidP="006430A7"/>
        </w:tc>
      </w:tr>
      <w:tr w:rsidR="006430A7" w:rsidRPr="006430A7" w:rsidTr="002E67D8">
        <w:tc>
          <w:tcPr>
            <w:tcW w:w="515" w:type="dxa"/>
          </w:tcPr>
          <w:p w:rsidR="006430A7" w:rsidRPr="006430A7" w:rsidRDefault="006430A7" w:rsidP="006430A7">
            <w:r w:rsidRPr="006430A7">
              <w:t>4</w:t>
            </w:r>
          </w:p>
        </w:tc>
        <w:tc>
          <w:tcPr>
            <w:tcW w:w="3314" w:type="dxa"/>
          </w:tcPr>
          <w:p w:rsidR="006430A7" w:rsidRPr="006430A7" w:rsidRDefault="006430A7" w:rsidP="006430A7">
            <w:r w:rsidRPr="006430A7">
              <w:t>Земельные участки, находящиеся в составе дачных, садоводческих и огороднических объединений.</w:t>
            </w:r>
          </w:p>
        </w:tc>
        <w:tc>
          <w:tcPr>
            <w:tcW w:w="3325" w:type="dxa"/>
          </w:tcPr>
          <w:p w:rsidR="006430A7" w:rsidRPr="006430A7" w:rsidRDefault="006430A7" w:rsidP="006430A7">
            <w:r w:rsidRPr="006430A7">
              <w:t xml:space="preserve">Садовые, огородные и дачные земельные участки </w:t>
            </w:r>
          </w:p>
        </w:tc>
        <w:tc>
          <w:tcPr>
            <w:tcW w:w="1318" w:type="dxa"/>
          </w:tcPr>
          <w:p w:rsidR="006430A7" w:rsidRPr="006430A7" w:rsidRDefault="006430A7" w:rsidP="006430A7">
            <w:r w:rsidRPr="006430A7">
              <w:t>2</w:t>
            </w:r>
          </w:p>
        </w:tc>
        <w:tc>
          <w:tcPr>
            <w:tcW w:w="1099" w:type="dxa"/>
          </w:tcPr>
          <w:p w:rsidR="006430A7" w:rsidRPr="006430A7" w:rsidRDefault="006430A7" w:rsidP="006430A7"/>
        </w:tc>
      </w:tr>
      <w:tr w:rsidR="006430A7" w:rsidRPr="006430A7" w:rsidTr="002E67D8">
        <w:tc>
          <w:tcPr>
            <w:tcW w:w="515" w:type="dxa"/>
          </w:tcPr>
          <w:p w:rsidR="006430A7" w:rsidRPr="006430A7" w:rsidRDefault="006430A7" w:rsidP="006430A7">
            <w:r w:rsidRPr="006430A7">
              <w:t>5</w:t>
            </w:r>
          </w:p>
        </w:tc>
        <w:tc>
          <w:tcPr>
            <w:tcW w:w="3314" w:type="dxa"/>
          </w:tcPr>
          <w:p w:rsidR="006430A7" w:rsidRPr="006430A7" w:rsidRDefault="006430A7" w:rsidP="006430A7">
            <w:r w:rsidRPr="006430A7">
              <w:t>Земельные участки, предназначенные для размещения объектов торговли, общественного питания и бытового обслуживания.</w:t>
            </w:r>
          </w:p>
        </w:tc>
        <w:tc>
          <w:tcPr>
            <w:tcW w:w="3325" w:type="dxa"/>
          </w:tcPr>
          <w:p w:rsidR="006430A7" w:rsidRPr="006430A7" w:rsidRDefault="006430A7" w:rsidP="006430A7">
            <w:r w:rsidRPr="006430A7">
              <w:t>Земельные участки для размещения объектов оптовой торговли; Земельные участки для размещения объектов розничной торговли Земельные участки ресторанов, кафе, баров</w:t>
            </w:r>
          </w:p>
          <w:p w:rsidR="006430A7" w:rsidRPr="006430A7" w:rsidRDefault="006430A7" w:rsidP="006430A7">
            <w:r w:rsidRPr="006430A7">
              <w:t>Земельные участки столовых при предприятиях и учреждениях и предприятий поставки продуктов</w:t>
            </w:r>
          </w:p>
        </w:tc>
        <w:tc>
          <w:tcPr>
            <w:tcW w:w="1318" w:type="dxa"/>
          </w:tcPr>
          <w:p w:rsidR="006430A7" w:rsidRPr="006430A7" w:rsidRDefault="006430A7" w:rsidP="006430A7">
            <w:r w:rsidRPr="006430A7">
              <w:t>4,9</w:t>
            </w:r>
          </w:p>
          <w:p w:rsidR="006430A7" w:rsidRPr="006430A7" w:rsidRDefault="006430A7" w:rsidP="006430A7"/>
          <w:p w:rsidR="006430A7" w:rsidRPr="006430A7" w:rsidRDefault="006430A7" w:rsidP="006430A7">
            <w:r w:rsidRPr="006430A7">
              <w:t>8,5</w:t>
            </w:r>
          </w:p>
          <w:p w:rsidR="006430A7" w:rsidRPr="006430A7" w:rsidRDefault="006430A7" w:rsidP="006430A7"/>
          <w:p w:rsidR="006430A7" w:rsidRPr="006430A7" w:rsidRDefault="006430A7" w:rsidP="006430A7"/>
          <w:p w:rsidR="006430A7" w:rsidRPr="006430A7" w:rsidRDefault="006430A7" w:rsidP="006430A7">
            <w:r w:rsidRPr="006430A7">
              <w:t>5,9</w:t>
            </w:r>
          </w:p>
          <w:p w:rsidR="006430A7" w:rsidRPr="006430A7" w:rsidRDefault="006430A7" w:rsidP="006430A7"/>
          <w:p w:rsidR="006430A7" w:rsidRPr="006430A7" w:rsidRDefault="006430A7" w:rsidP="006430A7">
            <w:r w:rsidRPr="006430A7">
              <w:t>3,8</w:t>
            </w:r>
          </w:p>
          <w:p w:rsidR="006430A7" w:rsidRPr="006430A7" w:rsidRDefault="006430A7" w:rsidP="006430A7"/>
          <w:p w:rsidR="006430A7" w:rsidRPr="006430A7" w:rsidRDefault="006430A7" w:rsidP="006430A7">
            <w:r w:rsidRPr="006430A7">
              <w:t>5,5</w:t>
            </w:r>
          </w:p>
          <w:p w:rsidR="006430A7" w:rsidRPr="006430A7" w:rsidRDefault="006430A7" w:rsidP="006430A7"/>
          <w:p w:rsidR="006430A7" w:rsidRPr="006430A7" w:rsidRDefault="006430A7" w:rsidP="006430A7">
            <w:r w:rsidRPr="006430A7">
              <w:t>3,8</w:t>
            </w:r>
          </w:p>
          <w:p w:rsidR="006430A7" w:rsidRPr="006430A7" w:rsidRDefault="006430A7" w:rsidP="006430A7"/>
          <w:p w:rsidR="006430A7" w:rsidRPr="006430A7" w:rsidRDefault="006430A7" w:rsidP="006430A7">
            <w:r w:rsidRPr="006430A7">
              <w:t>5,9</w:t>
            </w:r>
          </w:p>
        </w:tc>
        <w:tc>
          <w:tcPr>
            <w:tcW w:w="1099" w:type="dxa"/>
          </w:tcPr>
          <w:p w:rsidR="006430A7" w:rsidRPr="006430A7" w:rsidRDefault="006430A7" w:rsidP="006430A7">
            <w:proofErr w:type="spellStart"/>
            <w:r w:rsidRPr="006430A7">
              <w:t>д</w:t>
            </w:r>
            <w:proofErr w:type="gramStart"/>
            <w:r w:rsidRPr="006430A7">
              <w:t>.И</w:t>
            </w:r>
            <w:proofErr w:type="gramEnd"/>
            <w:r w:rsidRPr="006430A7">
              <w:t>жилха</w:t>
            </w:r>
            <w:proofErr w:type="spellEnd"/>
          </w:p>
          <w:p w:rsidR="006430A7" w:rsidRPr="006430A7" w:rsidRDefault="006430A7" w:rsidP="006430A7"/>
          <w:p w:rsidR="006430A7" w:rsidRPr="006430A7" w:rsidRDefault="006430A7" w:rsidP="006430A7">
            <w:proofErr w:type="spellStart"/>
            <w:r w:rsidRPr="006430A7">
              <w:t>д</w:t>
            </w:r>
            <w:proofErr w:type="gramStart"/>
            <w:r w:rsidRPr="006430A7">
              <w:t>.Н</w:t>
            </w:r>
            <w:proofErr w:type="gramEnd"/>
            <w:r w:rsidRPr="006430A7">
              <w:t>ововоскресенка</w:t>
            </w:r>
            <w:proofErr w:type="spellEnd"/>
          </w:p>
          <w:p w:rsidR="006430A7" w:rsidRPr="006430A7" w:rsidRDefault="006430A7" w:rsidP="006430A7"/>
          <w:p w:rsidR="006430A7" w:rsidRPr="006430A7" w:rsidRDefault="006430A7" w:rsidP="006430A7">
            <w:proofErr w:type="spellStart"/>
            <w:r w:rsidRPr="006430A7">
              <w:t>д</w:t>
            </w:r>
            <w:proofErr w:type="gramStart"/>
            <w:r w:rsidRPr="006430A7">
              <w:t>.Р</w:t>
            </w:r>
            <w:proofErr w:type="gramEnd"/>
            <w:r w:rsidRPr="006430A7">
              <w:t>усиновка</w:t>
            </w:r>
            <w:proofErr w:type="spellEnd"/>
          </w:p>
          <w:p w:rsidR="006430A7" w:rsidRPr="006430A7" w:rsidRDefault="006430A7" w:rsidP="006430A7"/>
          <w:p w:rsidR="006430A7" w:rsidRPr="006430A7" w:rsidRDefault="006430A7" w:rsidP="006430A7">
            <w:proofErr w:type="spellStart"/>
            <w:r w:rsidRPr="006430A7">
              <w:t>д</w:t>
            </w:r>
            <w:proofErr w:type="gramStart"/>
            <w:r w:rsidRPr="006430A7">
              <w:t>.Х</w:t>
            </w:r>
            <w:proofErr w:type="gramEnd"/>
            <w:r w:rsidRPr="006430A7">
              <w:t>аратирген</w:t>
            </w:r>
            <w:proofErr w:type="spellEnd"/>
          </w:p>
          <w:p w:rsidR="006430A7" w:rsidRPr="006430A7" w:rsidRDefault="006430A7" w:rsidP="006430A7">
            <w:proofErr w:type="spellStart"/>
            <w:r w:rsidRPr="006430A7">
              <w:t>д</w:t>
            </w:r>
            <w:proofErr w:type="gramStart"/>
            <w:r w:rsidRPr="006430A7">
              <w:t>.Х</w:t>
            </w:r>
            <w:proofErr w:type="gramEnd"/>
            <w:r w:rsidRPr="006430A7">
              <w:t>еретин</w:t>
            </w:r>
            <w:proofErr w:type="spellEnd"/>
          </w:p>
          <w:p w:rsidR="006430A7" w:rsidRPr="006430A7" w:rsidRDefault="006430A7" w:rsidP="006430A7"/>
          <w:p w:rsidR="006430A7" w:rsidRPr="006430A7" w:rsidRDefault="006430A7" w:rsidP="006430A7">
            <w:proofErr w:type="spellStart"/>
            <w:r w:rsidRPr="006430A7">
              <w:t>с</w:t>
            </w:r>
            <w:proofErr w:type="gramStart"/>
            <w:r w:rsidRPr="006430A7">
              <w:t>.Х</w:t>
            </w:r>
            <w:proofErr w:type="gramEnd"/>
            <w:r w:rsidRPr="006430A7">
              <w:t>охорск</w:t>
            </w:r>
            <w:proofErr w:type="spellEnd"/>
          </w:p>
          <w:p w:rsidR="006430A7" w:rsidRPr="006430A7" w:rsidRDefault="006430A7" w:rsidP="006430A7"/>
          <w:p w:rsidR="006430A7" w:rsidRPr="006430A7" w:rsidRDefault="006430A7" w:rsidP="006430A7">
            <w:r w:rsidRPr="006430A7">
              <w:t>д</w:t>
            </w:r>
            <w:proofErr w:type="gramStart"/>
            <w:r w:rsidRPr="006430A7">
              <w:t>.Ш</w:t>
            </w:r>
            <w:proofErr w:type="gramEnd"/>
            <w:r w:rsidRPr="006430A7">
              <w:t>унта</w:t>
            </w:r>
          </w:p>
        </w:tc>
      </w:tr>
      <w:tr w:rsidR="006430A7" w:rsidRPr="006430A7" w:rsidTr="002E67D8">
        <w:tc>
          <w:tcPr>
            <w:tcW w:w="515" w:type="dxa"/>
          </w:tcPr>
          <w:p w:rsidR="006430A7" w:rsidRPr="006430A7" w:rsidRDefault="006430A7" w:rsidP="006430A7">
            <w:r w:rsidRPr="006430A7">
              <w:t>6</w:t>
            </w:r>
          </w:p>
        </w:tc>
        <w:tc>
          <w:tcPr>
            <w:tcW w:w="3314" w:type="dxa"/>
          </w:tcPr>
          <w:p w:rsidR="006430A7" w:rsidRPr="006430A7" w:rsidRDefault="006430A7" w:rsidP="006430A7">
            <w:r w:rsidRPr="006430A7">
              <w:t>Земельные участки, предназначенные для размещения гостиниц.</w:t>
            </w:r>
          </w:p>
        </w:tc>
        <w:tc>
          <w:tcPr>
            <w:tcW w:w="3325" w:type="dxa"/>
          </w:tcPr>
          <w:p w:rsidR="006430A7" w:rsidRPr="006430A7" w:rsidRDefault="006430A7" w:rsidP="006430A7">
            <w:r w:rsidRPr="006430A7">
              <w:t>Земельные участки, предназначенные для размещения гостиниц</w:t>
            </w:r>
          </w:p>
        </w:tc>
        <w:tc>
          <w:tcPr>
            <w:tcW w:w="1318" w:type="dxa"/>
          </w:tcPr>
          <w:p w:rsidR="006430A7" w:rsidRPr="006430A7" w:rsidRDefault="006430A7" w:rsidP="006430A7">
            <w:r w:rsidRPr="006430A7">
              <w:t>1,5</w:t>
            </w:r>
          </w:p>
        </w:tc>
        <w:tc>
          <w:tcPr>
            <w:tcW w:w="1099" w:type="dxa"/>
          </w:tcPr>
          <w:p w:rsidR="006430A7" w:rsidRPr="006430A7" w:rsidRDefault="006430A7" w:rsidP="006430A7"/>
        </w:tc>
      </w:tr>
      <w:tr w:rsidR="006430A7" w:rsidRPr="006430A7" w:rsidTr="002E67D8">
        <w:tc>
          <w:tcPr>
            <w:tcW w:w="515" w:type="dxa"/>
          </w:tcPr>
          <w:p w:rsidR="006430A7" w:rsidRPr="006430A7" w:rsidRDefault="006430A7" w:rsidP="006430A7">
            <w:r w:rsidRPr="006430A7">
              <w:t>7</w:t>
            </w:r>
          </w:p>
        </w:tc>
        <w:tc>
          <w:tcPr>
            <w:tcW w:w="3314" w:type="dxa"/>
          </w:tcPr>
          <w:p w:rsidR="006430A7" w:rsidRPr="006430A7" w:rsidRDefault="006430A7" w:rsidP="006430A7">
            <w:r w:rsidRPr="006430A7">
              <w:t xml:space="preserve">Земельные участки, предназначенные для размещения офисных зданий делового и </w:t>
            </w:r>
            <w:r w:rsidRPr="006430A7">
              <w:lastRenderedPageBreak/>
              <w:t>коммерческого назначения</w:t>
            </w:r>
          </w:p>
        </w:tc>
        <w:tc>
          <w:tcPr>
            <w:tcW w:w="3325" w:type="dxa"/>
          </w:tcPr>
          <w:p w:rsidR="006430A7" w:rsidRPr="006430A7" w:rsidRDefault="006430A7" w:rsidP="006430A7">
            <w:r w:rsidRPr="006430A7">
              <w:lastRenderedPageBreak/>
              <w:t xml:space="preserve">Земельные участки, предназначенные для размещения офисных зданий, делового и </w:t>
            </w:r>
            <w:r w:rsidRPr="006430A7">
              <w:lastRenderedPageBreak/>
              <w:t>коммерческого назначения</w:t>
            </w:r>
          </w:p>
        </w:tc>
        <w:tc>
          <w:tcPr>
            <w:tcW w:w="1318" w:type="dxa"/>
          </w:tcPr>
          <w:p w:rsidR="006430A7" w:rsidRPr="006430A7" w:rsidRDefault="006430A7" w:rsidP="006430A7">
            <w:pPr>
              <w:rPr>
                <w:color w:val="FF0000"/>
              </w:rPr>
            </w:pPr>
            <w:r w:rsidRPr="006430A7">
              <w:rPr>
                <w:color w:val="FF0000"/>
              </w:rPr>
              <w:lastRenderedPageBreak/>
              <w:t>1,0</w:t>
            </w:r>
          </w:p>
        </w:tc>
        <w:tc>
          <w:tcPr>
            <w:tcW w:w="1099" w:type="dxa"/>
          </w:tcPr>
          <w:p w:rsidR="006430A7" w:rsidRPr="006430A7" w:rsidRDefault="006430A7" w:rsidP="006430A7"/>
          <w:p w:rsidR="006430A7" w:rsidRPr="006430A7" w:rsidRDefault="006430A7" w:rsidP="006430A7"/>
          <w:p w:rsidR="006430A7" w:rsidRPr="006430A7" w:rsidRDefault="006430A7" w:rsidP="006430A7"/>
          <w:p w:rsidR="006430A7" w:rsidRPr="006430A7" w:rsidRDefault="006430A7" w:rsidP="006430A7"/>
        </w:tc>
      </w:tr>
      <w:tr w:rsidR="006430A7" w:rsidRPr="006430A7" w:rsidTr="002E67D8">
        <w:tc>
          <w:tcPr>
            <w:tcW w:w="515" w:type="dxa"/>
          </w:tcPr>
          <w:p w:rsidR="006430A7" w:rsidRPr="006430A7" w:rsidRDefault="006430A7" w:rsidP="006430A7">
            <w:r w:rsidRPr="006430A7">
              <w:lastRenderedPageBreak/>
              <w:t>8</w:t>
            </w:r>
          </w:p>
        </w:tc>
        <w:tc>
          <w:tcPr>
            <w:tcW w:w="3314" w:type="dxa"/>
          </w:tcPr>
          <w:p w:rsidR="006430A7" w:rsidRPr="006430A7" w:rsidRDefault="006430A7" w:rsidP="006430A7">
            <w:r w:rsidRPr="006430A7">
              <w:t xml:space="preserve">Земельные участки, предназначенные для размещения объектов рекреационного и лечебно-оздоровительного назначения.  </w:t>
            </w:r>
          </w:p>
        </w:tc>
        <w:tc>
          <w:tcPr>
            <w:tcW w:w="3325" w:type="dxa"/>
          </w:tcPr>
          <w:p w:rsidR="006430A7" w:rsidRPr="006430A7" w:rsidRDefault="006430A7" w:rsidP="006430A7">
            <w:r w:rsidRPr="006430A7">
              <w:t xml:space="preserve">Земельные участки домов отдыха, туристических баз, </w:t>
            </w:r>
            <w:proofErr w:type="spellStart"/>
            <w:r w:rsidRPr="006430A7">
              <w:t>туристическо-оздоровительных</w:t>
            </w:r>
            <w:proofErr w:type="spellEnd"/>
            <w:r w:rsidRPr="006430A7">
              <w:t xml:space="preserve"> лагерей, детских и спортивных лагерей</w:t>
            </w:r>
          </w:p>
        </w:tc>
        <w:tc>
          <w:tcPr>
            <w:tcW w:w="1318" w:type="dxa"/>
          </w:tcPr>
          <w:p w:rsidR="006430A7" w:rsidRPr="006430A7" w:rsidRDefault="006430A7" w:rsidP="006430A7">
            <w:r w:rsidRPr="006430A7">
              <w:t>5,0</w:t>
            </w:r>
          </w:p>
        </w:tc>
        <w:tc>
          <w:tcPr>
            <w:tcW w:w="1099" w:type="dxa"/>
          </w:tcPr>
          <w:p w:rsidR="006430A7" w:rsidRPr="006430A7" w:rsidRDefault="006430A7" w:rsidP="006430A7"/>
        </w:tc>
      </w:tr>
      <w:tr w:rsidR="006430A7" w:rsidRPr="006430A7" w:rsidTr="002E67D8">
        <w:tc>
          <w:tcPr>
            <w:tcW w:w="515" w:type="dxa"/>
          </w:tcPr>
          <w:p w:rsidR="006430A7" w:rsidRPr="006430A7" w:rsidRDefault="006430A7" w:rsidP="006430A7">
            <w:r w:rsidRPr="006430A7">
              <w:t>9</w:t>
            </w:r>
          </w:p>
        </w:tc>
        <w:tc>
          <w:tcPr>
            <w:tcW w:w="3314" w:type="dxa"/>
          </w:tcPr>
          <w:p w:rsidR="006430A7" w:rsidRPr="006430A7" w:rsidRDefault="006430A7" w:rsidP="006430A7">
            <w:r w:rsidRPr="006430A7"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заготовки.</w:t>
            </w:r>
          </w:p>
        </w:tc>
        <w:tc>
          <w:tcPr>
            <w:tcW w:w="3325" w:type="dxa"/>
          </w:tcPr>
          <w:p w:rsidR="006430A7" w:rsidRPr="006430A7" w:rsidRDefault="006430A7" w:rsidP="006430A7">
            <w:r w:rsidRPr="006430A7">
              <w:t xml:space="preserve">Земельные участки фабрик, заводов и комбинатов; производственных объединений, </w:t>
            </w:r>
          </w:p>
          <w:p w:rsidR="006430A7" w:rsidRPr="006430A7" w:rsidRDefault="006430A7" w:rsidP="006430A7">
            <w:r w:rsidRPr="006430A7">
              <w:t xml:space="preserve"> типографий, других промышленных предприятий, объектов коммунального хозяйства, объектов переработки отходов и т.д.</w:t>
            </w:r>
          </w:p>
        </w:tc>
        <w:tc>
          <w:tcPr>
            <w:tcW w:w="1318" w:type="dxa"/>
          </w:tcPr>
          <w:p w:rsidR="006430A7" w:rsidRPr="006430A7" w:rsidRDefault="006430A7" w:rsidP="006430A7">
            <w:r w:rsidRPr="006430A7">
              <w:t>2,0</w:t>
            </w:r>
          </w:p>
        </w:tc>
        <w:tc>
          <w:tcPr>
            <w:tcW w:w="1099" w:type="dxa"/>
          </w:tcPr>
          <w:p w:rsidR="006430A7" w:rsidRPr="006430A7" w:rsidRDefault="006430A7" w:rsidP="006430A7"/>
        </w:tc>
      </w:tr>
      <w:tr w:rsidR="006430A7" w:rsidRPr="006430A7" w:rsidTr="002E67D8">
        <w:tc>
          <w:tcPr>
            <w:tcW w:w="515" w:type="dxa"/>
          </w:tcPr>
          <w:p w:rsidR="006430A7" w:rsidRPr="006430A7" w:rsidRDefault="006430A7" w:rsidP="006430A7">
            <w:r w:rsidRPr="006430A7">
              <w:t>10</w:t>
            </w:r>
          </w:p>
        </w:tc>
        <w:tc>
          <w:tcPr>
            <w:tcW w:w="3314" w:type="dxa"/>
          </w:tcPr>
          <w:p w:rsidR="006430A7" w:rsidRPr="006430A7" w:rsidRDefault="006430A7" w:rsidP="006430A7">
            <w:r w:rsidRPr="006430A7">
              <w:t>Земельные участки, предназначенные для размещения электростанций, обслуживающих их сооружений и объектов.</w:t>
            </w:r>
          </w:p>
        </w:tc>
        <w:tc>
          <w:tcPr>
            <w:tcW w:w="3325" w:type="dxa"/>
          </w:tcPr>
          <w:p w:rsidR="006430A7" w:rsidRPr="006430A7" w:rsidRDefault="006430A7" w:rsidP="006430A7">
            <w:r w:rsidRPr="006430A7">
              <w:t>Земельные участки тепловых электростанций, гидроэлектростанций</w:t>
            </w:r>
          </w:p>
        </w:tc>
        <w:tc>
          <w:tcPr>
            <w:tcW w:w="1318" w:type="dxa"/>
          </w:tcPr>
          <w:p w:rsidR="006430A7" w:rsidRPr="006430A7" w:rsidRDefault="006430A7" w:rsidP="006430A7">
            <w:r w:rsidRPr="006430A7">
              <w:t>1,0</w:t>
            </w:r>
          </w:p>
        </w:tc>
        <w:tc>
          <w:tcPr>
            <w:tcW w:w="1099" w:type="dxa"/>
          </w:tcPr>
          <w:p w:rsidR="006430A7" w:rsidRPr="006430A7" w:rsidRDefault="006430A7" w:rsidP="006430A7"/>
        </w:tc>
      </w:tr>
      <w:tr w:rsidR="006430A7" w:rsidRPr="006430A7" w:rsidTr="002E67D8">
        <w:tc>
          <w:tcPr>
            <w:tcW w:w="515" w:type="dxa"/>
          </w:tcPr>
          <w:p w:rsidR="006430A7" w:rsidRPr="006430A7" w:rsidRDefault="006430A7" w:rsidP="006430A7">
            <w:r w:rsidRPr="006430A7">
              <w:t>11</w:t>
            </w:r>
          </w:p>
        </w:tc>
        <w:tc>
          <w:tcPr>
            <w:tcW w:w="3314" w:type="dxa"/>
          </w:tcPr>
          <w:p w:rsidR="006430A7" w:rsidRPr="006430A7" w:rsidRDefault="006430A7" w:rsidP="006430A7">
            <w:proofErr w:type="gramStart"/>
            <w:r w:rsidRPr="006430A7"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аэровокзалов.</w:t>
            </w:r>
            <w:proofErr w:type="gramEnd"/>
          </w:p>
        </w:tc>
        <w:tc>
          <w:tcPr>
            <w:tcW w:w="3325" w:type="dxa"/>
          </w:tcPr>
          <w:p w:rsidR="006430A7" w:rsidRPr="006430A7" w:rsidRDefault="006430A7" w:rsidP="006430A7">
            <w:r w:rsidRPr="006430A7">
              <w:t>Земельные участки для размещения автостанции</w:t>
            </w:r>
          </w:p>
        </w:tc>
        <w:tc>
          <w:tcPr>
            <w:tcW w:w="1318" w:type="dxa"/>
          </w:tcPr>
          <w:p w:rsidR="006430A7" w:rsidRPr="006430A7" w:rsidRDefault="006430A7" w:rsidP="006430A7">
            <w:r w:rsidRPr="006430A7">
              <w:t>1,0</w:t>
            </w:r>
          </w:p>
          <w:p w:rsidR="006430A7" w:rsidRPr="006430A7" w:rsidRDefault="006430A7" w:rsidP="006430A7"/>
        </w:tc>
        <w:tc>
          <w:tcPr>
            <w:tcW w:w="1099" w:type="dxa"/>
          </w:tcPr>
          <w:p w:rsidR="006430A7" w:rsidRPr="006430A7" w:rsidRDefault="006430A7" w:rsidP="006430A7"/>
        </w:tc>
      </w:tr>
      <w:tr w:rsidR="006430A7" w:rsidRPr="006430A7" w:rsidTr="002E67D8">
        <w:tc>
          <w:tcPr>
            <w:tcW w:w="515" w:type="dxa"/>
          </w:tcPr>
          <w:p w:rsidR="006430A7" w:rsidRPr="006430A7" w:rsidRDefault="006430A7" w:rsidP="006430A7">
            <w:r w:rsidRPr="006430A7">
              <w:t>12</w:t>
            </w:r>
          </w:p>
        </w:tc>
        <w:tc>
          <w:tcPr>
            <w:tcW w:w="3314" w:type="dxa"/>
          </w:tcPr>
          <w:p w:rsidR="006430A7" w:rsidRPr="006430A7" w:rsidRDefault="006430A7" w:rsidP="006430A7">
            <w:r w:rsidRPr="006430A7">
              <w:t>Земельные участки, занятые водными объектами, находящимися в обороте.</w:t>
            </w:r>
          </w:p>
        </w:tc>
        <w:tc>
          <w:tcPr>
            <w:tcW w:w="3325" w:type="dxa"/>
          </w:tcPr>
          <w:p w:rsidR="006430A7" w:rsidRPr="006430A7" w:rsidRDefault="006430A7" w:rsidP="006430A7">
            <w:r w:rsidRPr="006430A7">
              <w:t>Земельные участки, занятые водными объектами, находящимися в обороте.</w:t>
            </w:r>
          </w:p>
        </w:tc>
        <w:tc>
          <w:tcPr>
            <w:tcW w:w="1318" w:type="dxa"/>
          </w:tcPr>
          <w:p w:rsidR="006430A7" w:rsidRPr="006430A7" w:rsidRDefault="006430A7" w:rsidP="006430A7">
            <w:r w:rsidRPr="006430A7">
              <w:t>1</w:t>
            </w:r>
          </w:p>
        </w:tc>
        <w:tc>
          <w:tcPr>
            <w:tcW w:w="1099" w:type="dxa"/>
          </w:tcPr>
          <w:p w:rsidR="006430A7" w:rsidRPr="006430A7" w:rsidRDefault="006430A7" w:rsidP="006430A7"/>
        </w:tc>
      </w:tr>
      <w:tr w:rsidR="006430A7" w:rsidRPr="006430A7" w:rsidTr="002E67D8">
        <w:tc>
          <w:tcPr>
            <w:tcW w:w="515" w:type="dxa"/>
          </w:tcPr>
          <w:p w:rsidR="006430A7" w:rsidRPr="006430A7" w:rsidRDefault="006430A7" w:rsidP="006430A7">
            <w:r w:rsidRPr="006430A7">
              <w:t>13</w:t>
            </w:r>
          </w:p>
        </w:tc>
        <w:tc>
          <w:tcPr>
            <w:tcW w:w="3314" w:type="dxa"/>
          </w:tcPr>
          <w:p w:rsidR="006430A7" w:rsidRPr="006430A7" w:rsidRDefault="006430A7" w:rsidP="006430A7">
            <w:r w:rsidRPr="006430A7">
              <w:t>Земельные участки, предназначенные для разработки полезных ископаемых.</w:t>
            </w:r>
          </w:p>
        </w:tc>
        <w:tc>
          <w:tcPr>
            <w:tcW w:w="3325" w:type="dxa"/>
          </w:tcPr>
          <w:p w:rsidR="006430A7" w:rsidRPr="006430A7" w:rsidRDefault="006430A7" w:rsidP="006430A7">
            <w:r w:rsidRPr="006430A7">
              <w:t xml:space="preserve">Земельные участки, предназначенные для разработки полезных ископаемых. </w:t>
            </w:r>
            <w:r w:rsidRPr="006430A7">
              <w:rPr>
                <w:color w:val="FF0000"/>
              </w:rPr>
              <w:t>Земельные участки под линиями электропередач. Земельные участки под конструкциями сотовой связи. Земельные участки для установки коммерческой рекламной конструкции</w:t>
            </w:r>
          </w:p>
        </w:tc>
        <w:tc>
          <w:tcPr>
            <w:tcW w:w="1318" w:type="dxa"/>
          </w:tcPr>
          <w:p w:rsidR="006430A7" w:rsidRPr="006430A7" w:rsidRDefault="006430A7" w:rsidP="006430A7">
            <w:r w:rsidRPr="006430A7">
              <w:t>50</w:t>
            </w:r>
          </w:p>
        </w:tc>
        <w:tc>
          <w:tcPr>
            <w:tcW w:w="1099" w:type="dxa"/>
          </w:tcPr>
          <w:p w:rsidR="006430A7" w:rsidRPr="006430A7" w:rsidRDefault="006430A7" w:rsidP="006430A7"/>
        </w:tc>
      </w:tr>
      <w:tr w:rsidR="006430A7" w:rsidRPr="006430A7" w:rsidTr="002E67D8">
        <w:tc>
          <w:tcPr>
            <w:tcW w:w="515" w:type="dxa"/>
          </w:tcPr>
          <w:p w:rsidR="006430A7" w:rsidRPr="006430A7" w:rsidRDefault="006430A7" w:rsidP="006430A7">
            <w:r w:rsidRPr="006430A7">
              <w:t>14</w:t>
            </w:r>
          </w:p>
        </w:tc>
        <w:tc>
          <w:tcPr>
            <w:tcW w:w="3314" w:type="dxa"/>
          </w:tcPr>
          <w:p w:rsidR="006430A7" w:rsidRPr="006430A7" w:rsidRDefault="006430A7" w:rsidP="006430A7">
            <w:r w:rsidRPr="006430A7">
              <w:t>Земельные участки, занятые особо охраняемыми территориями и объектами, городскими лесами, скверами, парками, городскими садами.</w:t>
            </w:r>
          </w:p>
        </w:tc>
        <w:tc>
          <w:tcPr>
            <w:tcW w:w="3325" w:type="dxa"/>
          </w:tcPr>
          <w:p w:rsidR="006430A7" w:rsidRPr="006430A7" w:rsidRDefault="006430A7" w:rsidP="006430A7">
            <w:r w:rsidRPr="006430A7">
              <w:t>Земельные участки, занятые особо охраняемыми территориями и объектами, городскими лесами, скверами, парками, городскими садами.</w:t>
            </w:r>
          </w:p>
        </w:tc>
        <w:tc>
          <w:tcPr>
            <w:tcW w:w="1318" w:type="dxa"/>
          </w:tcPr>
          <w:p w:rsidR="006430A7" w:rsidRPr="006430A7" w:rsidRDefault="006430A7" w:rsidP="006430A7">
            <w:r w:rsidRPr="006430A7">
              <w:t>1</w:t>
            </w:r>
          </w:p>
        </w:tc>
        <w:tc>
          <w:tcPr>
            <w:tcW w:w="1099" w:type="dxa"/>
          </w:tcPr>
          <w:p w:rsidR="006430A7" w:rsidRPr="006430A7" w:rsidRDefault="006430A7" w:rsidP="006430A7"/>
        </w:tc>
      </w:tr>
      <w:tr w:rsidR="006430A7" w:rsidRPr="006430A7" w:rsidTr="002E67D8">
        <w:tc>
          <w:tcPr>
            <w:tcW w:w="515" w:type="dxa"/>
          </w:tcPr>
          <w:p w:rsidR="006430A7" w:rsidRPr="006430A7" w:rsidRDefault="006430A7" w:rsidP="006430A7">
            <w:r w:rsidRPr="006430A7">
              <w:t>15</w:t>
            </w:r>
          </w:p>
        </w:tc>
        <w:tc>
          <w:tcPr>
            <w:tcW w:w="3314" w:type="dxa"/>
          </w:tcPr>
          <w:p w:rsidR="006430A7" w:rsidRPr="006430A7" w:rsidRDefault="006430A7" w:rsidP="006430A7">
            <w:r w:rsidRPr="006430A7">
              <w:t>Земельные участки, предназначенные для сельскохозяйственного использования.</w:t>
            </w:r>
          </w:p>
        </w:tc>
        <w:tc>
          <w:tcPr>
            <w:tcW w:w="3325" w:type="dxa"/>
          </w:tcPr>
          <w:p w:rsidR="006430A7" w:rsidRPr="006430A7" w:rsidRDefault="006430A7" w:rsidP="006430A7">
            <w:r w:rsidRPr="006430A7">
              <w:t>Земельные участки сельскохозяйственных угодий (пашни, сенокосы, пастбища, залежи, земли, занятые многолетними насаждениями)</w:t>
            </w:r>
            <w:proofErr w:type="gramStart"/>
            <w:r w:rsidRPr="006430A7">
              <w:t>;з</w:t>
            </w:r>
            <w:proofErr w:type="gramEnd"/>
            <w:r w:rsidRPr="006430A7">
              <w:t>анятые объектами сельскохозяйственного назначения и предназначенные для ведения сельского хозяйства, объектов сельскохозяйственного назначения</w:t>
            </w:r>
          </w:p>
        </w:tc>
        <w:tc>
          <w:tcPr>
            <w:tcW w:w="1318" w:type="dxa"/>
          </w:tcPr>
          <w:p w:rsidR="006430A7" w:rsidRPr="006430A7" w:rsidRDefault="006430A7" w:rsidP="006430A7">
            <w:r w:rsidRPr="006430A7">
              <w:t>6</w:t>
            </w:r>
          </w:p>
        </w:tc>
        <w:tc>
          <w:tcPr>
            <w:tcW w:w="1099" w:type="dxa"/>
          </w:tcPr>
          <w:p w:rsidR="006430A7" w:rsidRPr="006430A7" w:rsidRDefault="006430A7" w:rsidP="006430A7"/>
        </w:tc>
      </w:tr>
      <w:tr w:rsidR="006430A7" w:rsidRPr="006430A7" w:rsidTr="002E67D8">
        <w:tc>
          <w:tcPr>
            <w:tcW w:w="515" w:type="dxa"/>
          </w:tcPr>
          <w:p w:rsidR="006430A7" w:rsidRPr="006430A7" w:rsidRDefault="006430A7" w:rsidP="006430A7">
            <w:r w:rsidRPr="006430A7">
              <w:t>16</w:t>
            </w:r>
          </w:p>
        </w:tc>
        <w:tc>
          <w:tcPr>
            <w:tcW w:w="3314" w:type="dxa"/>
          </w:tcPr>
          <w:p w:rsidR="006430A7" w:rsidRPr="006430A7" w:rsidRDefault="006430A7" w:rsidP="006430A7">
            <w:r w:rsidRPr="006430A7">
              <w:t>Земельные участки улиц, проспектов, площадей, шоссе.</w:t>
            </w:r>
          </w:p>
        </w:tc>
        <w:tc>
          <w:tcPr>
            <w:tcW w:w="3325" w:type="dxa"/>
          </w:tcPr>
          <w:p w:rsidR="006430A7" w:rsidRPr="006430A7" w:rsidRDefault="006430A7" w:rsidP="006430A7">
            <w:r w:rsidRPr="006430A7">
              <w:t>Земельные участки улиц, проспектов, площадей, шоссе.</w:t>
            </w:r>
          </w:p>
          <w:p w:rsidR="006430A7" w:rsidRPr="006430A7" w:rsidRDefault="006430A7" w:rsidP="006430A7">
            <w:pPr>
              <w:rPr>
                <w:color w:val="FF0000"/>
              </w:rPr>
            </w:pPr>
            <w:r w:rsidRPr="006430A7">
              <w:rPr>
                <w:color w:val="FF0000"/>
              </w:rPr>
              <w:t>Земельные участки для установки социальной рекламы</w:t>
            </w:r>
          </w:p>
        </w:tc>
        <w:tc>
          <w:tcPr>
            <w:tcW w:w="1318" w:type="dxa"/>
          </w:tcPr>
          <w:p w:rsidR="006430A7" w:rsidRPr="006430A7" w:rsidRDefault="006430A7" w:rsidP="006430A7">
            <w:r w:rsidRPr="006430A7">
              <w:t>1</w:t>
            </w:r>
          </w:p>
        </w:tc>
        <w:tc>
          <w:tcPr>
            <w:tcW w:w="1099" w:type="dxa"/>
          </w:tcPr>
          <w:p w:rsidR="006430A7" w:rsidRPr="006430A7" w:rsidRDefault="006430A7" w:rsidP="006430A7"/>
        </w:tc>
      </w:tr>
      <w:tr w:rsidR="006430A7" w:rsidRPr="006430A7" w:rsidTr="002E67D8">
        <w:tc>
          <w:tcPr>
            <w:tcW w:w="515" w:type="dxa"/>
          </w:tcPr>
          <w:p w:rsidR="006430A7" w:rsidRPr="006430A7" w:rsidRDefault="006430A7" w:rsidP="006430A7">
            <w:r w:rsidRPr="006430A7">
              <w:t>17</w:t>
            </w:r>
          </w:p>
        </w:tc>
        <w:tc>
          <w:tcPr>
            <w:tcW w:w="3314" w:type="dxa"/>
          </w:tcPr>
          <w:p w:rsidR="006430A7" w:rsidRPr="006430A7" w:rsidRDefault="006430A7" w:rsidP="006430A7">
            <w:r w:rsidRPr="006430A7">
              <w:t>Земельные участки, предназначенные для размещения здравоохранения и социального обеспечения, физической культуры и спорта, культуры.</w:t>
            </w:r>
          </w:p>
        </w:tc>
        <w:tc>
          <w:tcPr>
            <w:tcW w:w="3325" w:type="dxa"/>
          </w:tcPr>
          <w:p w:rsidR="006430A7" w:rsidRPr="006430A7" w:rsidRDefault="006430A7" w:rsidP="006430A7">
            <w:r w:rsidRPr="006430A7">
              <w:t>Земельные участки, предназначенные для размещения здравоохранения и социального обеспечения, физической культуры и спорта, культуры</w:t>
            </w:r>
          </w:p>
        </w:tc>
        <w:tc>
          <w:tcPr>
            <w:tcW w:w="1318" w:type="dxa"/>
          </w:tcPr>
          <w:p w:rsidR="006430A7" w:rsidRPr="006430A7" w:rsidRDefault="006430A7" w:rsidP="006430A7">
            <w:r w:rsidRPr="006430A7">
              <w:t>1</w:t>
            </w:r>
          </w:p>
        </w:tc>
        <w:tc>
          <w:tcPr>
            <w:tcW w:w="1099" w:type="dxa"/>
          </w:tcPr>
          <w:p w:rsidR="006430A7" w:rsidRPr="006430A7" w:rsidRDefault="006430A7" w:rsidP="006430A7"/>
        </w:tc>
      </w:tr>
    </w:tbl>
    <w:p w:rsidR="006430A7" w:rsidRDefault="006430A7" w:rsidP="006430A7">
      <w:pPr>
        <w:rPr>
          <w:rFonts w:ascii="Times New Roman" w:hAnsi="Times New Roman" w:cs="Times New Roman"/>
          <w:sz w:val="20"/>
          <w:szCs w:val="20"/>
        </w:rPr>
        <w:sectPr w:rsidR="006430A7" w:rsidSect="006430A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30A7" w:rsidRPr="006430A7" w:rsidRDefault="006430A7" w:rsidP="006430A7">
      <w:pPr>
        <w:rPr>
          <w:rFonts w:ascii="Times New Roman" w:hAnsi="Times New Roman" w:cs="Times New Roman"/>
          <w:sz w:val="20"/>
          <w:szCs w:val="20"/>
        </w:rPr>
      </w:pPr>
    </w:p>
    <w:p w:rsidR="006430A7" w:rsidRPr="006430A7" w:rsidRDefault="006430A7" w:rsidP="006430A7">
      <w:pPr>
        <w:rPr>
          <w:rFonts w:ascii="Times New Roman" w:hAnsi="Times New Roman" w:cs="Times New Roman"/>
          <w:sz w:val="20"/>
          <w:szCs w:val="20"/>
        </w:rPr>
      </w:pPr>
    </w:p>
    <w:p w:rsidR="00B25A0B" w:rsidRDefault="00B25A0B" w:rsidP="00B25A0B">
      <w:pPr>
        <w:pStyle w:val="a3"/>
        <w:jc w:val="both"/>
      </w:pPr>
    </w:p>
    <w:p w:rsidR="00B25A0B" w:rsidRPr="00B25A0B" w:rsidRDefault="00B25A0B" w:rsidP="00B25A0B">
      <w:pPr>
        <w:pStyle w:val="a3"/>
        <w:rPr>
          <w:rFonts w:ascii="Times New Roman" w:hAnsi="Times New Roman" w:cs="Times New Roman"/>
          <w:color w:val="FF0000"/>
          <w:sz w:val="20"/>
          <w:szCs w:val="20"/>
        </w:rPr>
      </w:pPr>
    </w:p>
    <w:p w:rsidR="00B25A0B" w:rsidRPr="00B25A0B" w:rsidRDefault="00B25A0B" w:rsidP="00B25A0B">
      <w:pPr>
        <w:pStyle w:val="a3"/>
        <w:rPr>
          <w:rFonts w:ascii="Times New Roman" w:hAnsi="Times New Roman" w:cs="Times New Roman"/>
          <w:b w:val="0"/>
          <w:sz w:val="20"/>
          <w:szCs w:val="20"/>
        </w:rPr>
      </w:pPr>
      <w:r w:rsidRPr="00B25A0B">
        <w:rPr>
          <w:rFonts w:ascii="Times New Roman" w:hAnsi="Times New Roman" w:cs="Times New Roman"/>
          <w:b w:val="0"/>
          <w:sz w:val="20"/>
          <w:szCs w:val="20"/>
        </w:rPr>
        <w:t>ДУМА</w:t>
      </w:r>
    </w:p>
    <w:p w:rsidR="00B25A0B" w:rsidRPr="00B25A0B" w:rsidRDefault="00B25A0B" w:rsidP="00B25A0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5A0B">
        <w:rPr>
          <w:rFonts w:ascii="Times New Roman" w:hAnsi="Times New Roman" w:cs="Times New Roman"/>
          <w:sz w:val="20"/>
          <w:szCs w:val="20"/>
        </w:rPr>
        <w:t>МУНИЦИПАЛЬНОГО ОБРАЗОВАНИЯ «ХОХОРСК»</w:t>
      </w:r>
    </w:p>
    <w:p w:rsidR="00B25A0B" w:rsidRPr="00B25A0B" w:rsidRDefault="00B25A0B" w:rsidP="00B25A0B">
      <w:pPr>
        <w:pStyle w:val="3"/>
        <w:jc w:val="left"/>
        <w:rPr>
          <w:rFonts w:ascii="Times New Roman" w:hAnsi="Times New Roman" w:cs="Times New Roman"/>
          <w:b w:val="0"/>
          <w:color w:val="auto"/>
        </w:rPr>
      </w:pPr>
      <w:r w:rsidRPr="00B25A0B">
        <w:rPr>
          <w:rFonts w:ascii="Times New Roman" w:hAnsi="Times New Roman" w:cs="Times New Roman"/>
          <w:b w:val="0"/>
          <w:color w:val="auto"/>
        </w:rPr>
        <w:t xml:space="preserve">Двадцать первая    сессия                                                  </w:t>
      </w:r>
      <w:r w:rsidRPr="00B25A0B">
        <w:rPr>
          <w:rFonts w:ascii="Times New Roman" w:hAnsi="Times New Roman" w:cs="Times New Roman"/>
          <w:b w:val="0"/>
          <w:color w:val="auto"/>
        </w:rPr>
        <w:tab/>
        <w:t xml:space="preserve">    третьего созыва</w:t>
      </w:r>
    </w:p>
    <w:p w:rsidR="00B25A0B" w:rsidRPr="00B25A0B" w:rsidRDefault="00B25A0B" w:rsidP="00B25A0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25A0B" w:rsidRPr="00B25A0B" w:rsidRDefault="00B25A0B" w:rsidP="00B25A0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5A0B">
        <w:rPr>
          <w:rFonts w:ascii="Times New Roman" w:hAnsi="Times New Roman" w:cs="Times New Roman"/>
          <w:sz w:val="20"/>
          <w:szCs w:val="20"/>
        </w:rPr>
        <w:t>06.05.2015 г.                                                                                           с.  Хохорск</w:t>
      </w:r>
    </w:p>
    <w:p w:rsidR="00B25A0B" w:rsidRPr="00B25A0B" w:rsidRDefault="00B25A0B" w:rsidP="00B25A0B">
      <w:pPr>
        <w:pStyle w:val="a3"/>
        <w:rPr>
          <w:rFonts w:ascii="Times New Roman" w:hAnsi="Times New Roman" w:cs="Times New Roman"/>
          <w:b w:val="0"/>
          <w:sz w:val="20"/>
          <w:szCs w:val="20"/>
        </w:rPr>
      </w:pPr>
      <w:r w:rsidRPr="00B25A0B">
        <w:rPr>
          <w:rFonts w:ascii="Times New Roman" w:hAnsi="Times New Roman" w:cs="Times New Roman"/>
          <w:b w:val="0"/>
          <w:sz w:val="20"/>
          <w:szCs w:val="20"/>
        </w:rPr>
        <w:t>Решение №83</w:t>
      </w:r>
    </w:p>
    <w:p w:rsidR="00B25A0B" w:rsidRPr="00B25A0B" w:rsidRDefault="00B25A0B" w:rsidP="00B25A0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25A0B" w:rsidRPr="00B25A0B" w:rsidRDefault="00B25A0B" w:rsidP="00B25A0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5A0B">
        <w:rPr>
          <w:rFonts w:ascii="Times New Roman" w:hAnsi="Times New Roman" w:cs="Times New Roman"/>
          <w:sz w:val="20"/>
          <w:szCs w:val="20"/>
        </w:rPr>
        <w:t>Об утверждении перечня мероприятия</w:t>
      </w:r>
    </w:p>
    <w:p w:rsidR="00B25A0B" w:rsidRPr="00B25A0B" w:rsidRDefault="00B25A0B" w:rsidP="00B25A0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5A0B">
        <w:rPr>
          <w:rFonts w:ascii="Times New Roman" w:hAnsi="Times New Roman" w:cs="Times New Roman"/>
          <w:sz w:val="20"/>
          <w:szCs w:val="20"/>
        </w:rPr>
        <w:t>по  программе «Народные инициативы»</w:t>
      </w:r>
    </w:p>
    <w:p w:rsidR="00B25A0B" w:rsidRPr="00B25A0B" w:rsidRDefault="00B25A0B" w:rsidP="00B25A0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25A0B">
        <w:rPr>
          <w:rFonts w:ascii="Times New Roman" w:hAnsi="Times New Roman" w:cs="Times New Roman"/>
          <w:sz w:val="20"/>
          <w:szCs w:val="20"/>
        </w:rPr>
        <w:t xml:space="preserve">На основании  схода  населения д. </w:t>
      </w:r>
      <w:proofErr w:type="spellStart"/>
      <w:r w:rsidRPr="00B25A0B">
        <w:rPr>
          <w:rFonts w:ascii="Times New Roman" w:hAnsi="Times New Roman" w:cs="Times New Roman"/>
          <w:sz w:val="20"/>
          <w:szCs w:val="20"/>
        </w:rPr>
        <w:t>Харатирген</w:t>
      </w:r>
      <w:proofErr w:type="spellEnd"/>
      <w:r w:rsidRPr="00B25A0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25A0B" w:rsidRPr="00B25A0B" w:rsidRDefault="00B25A0B" w:rsidP="00B25A0B">
      <w:pPr>
        <w:spacing w:line="240" w:lineRule="auto"/>
        <w:ind w:firstLine="708"/>
        <w:contextualSpacing/>
        <w:rPr>
          <w:rFonts w:ascii="Times New Roman" w:hAnsi="Times New Roman" w:cs="Times New Roman"/>
          <w:sz w:val="20"/>
          <w:szCs w:val="20"/>
        </w:rPr>
      </w:pPr>
    </w:p>
    <w:p w:rsidR="00B25A0B" w:rsidRPr="00B25A0B" w:rsidRDefault="00B25A0B" w:rsidP="00B25A0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25A0B" w:rsidRPr="00B25A0B" w:rsidRDefault="00B25A0B" w:rsidP="00B25A0B">
      <w:pPr>
        <w:tabs>
          <w:tab w:val="left" w:pos="74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5A0B">
        <w:rPr>
          <w:rFonts w:ascii="Times New Roman" w:hAnsi="Times New Roman" w:cs="Times New Roman"/>
          <w:sz w:val="20"/>
          <w:szCs w:val="20"/>
        </w:rPr>
        <w:t>ДУМА РЕШИЛА:</w:t>
      </w:r>
    </w:p>
    <w:p w:rsidR="00B25A0B" w:rsidRPr="00B25A0B" w:rsidRDefault="00B25A0B" w:rsidP="00B25A0B">
      <w:pPr>
        <w:tabs>
          <w:tab w:val="left" w:pos="74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25A0B" w:rsidRPr="00B25A0B" w:rsidRDefault="00B25A0B" w:rsidP="00B25A0B">
      <w:pPr>
        <w:tabs>
          <w:tab w:val="left" w:pos="747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5A0B">
        <w:rPr>
          <w:rFonts w:ascii="Times New Roman" w:hAnsi="Times New Roman" w:cs="Times New Roman"/>
          <w:sz w:val="20"/>
          <w:szCs w:val="20"/>
        </w:rPr>
        <w:t>1.Утвердить следующие мероприятия перечня проектов «Народные инициативы»:</w:t>
      </w:r>
    </w:p>
    <w:p w:rsidR="00B25A0B" w:rsidRPr="00B25A0B" w:rsidRDefault="00B25A0B" w:rsidP="00B25A0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25A0B">
        <w:rPr>
          <w:rFonts w:ascii="Times New Roman" w:hAnsi="Times New Roman" w:cs="Times New Roman"/>
          <w:sz w:val="20"/>
          <w:szCs w:val="20"/>
        </w:rPr>
        <w:t xml:space="preserve">- Ремонт  отопительной системы, замена окон и межкомнатной двери   </w:t>
      </w:r>
      <w:proofErr w:type="gramStart"/>
      <w:r w:rsidRPr="00B25A0B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B25A0B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B25A0B" w:rsidRPr="00B25A0B" w:rsidRDefault="00B25A0B" w:rsidP="00B25A0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25A0B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B25A0B">
        <w:rPr>
          <w:rFonts w:ascii="Times New Roman" w:hAnsi="Times New Roman" w:cs="Times New Roman"/>
          <w:sz w:val="20"/>
          <w:szCs w:val="20"/>
        </w:rPr>
        <w:t>Харатиргенском</w:t>
      </w:r>
      <w:proofErr w:type="spellEnd"/>
      <w:r w:rsidRPr="00B25A0B">
        <w:rPr>
          <w:rFonts w:ascii="Times New Roman" w:hAnsi="Times New Roman" w:cs="Times New Roman"/>
          <w:sz w:val="20"/>
          <w:szCs w:val="20"/>
        </w:rPr>
        <w:t xml:space="preserve">  сельском </w:t>
      </w:r>
      <w:proofErr w:type="gramStart"/>
      <w:r w:rsidRPr="00B25A0B">
        <w:rPr>
          <w:rFonts w:ascii="Times New Roman" w:hAnsi="Times New Roman" w:cs="Times New Roman"/>
          <w:sz w:val="20"/>
          <w:szCs w:val="20"/>
        </w:rPr>
        <w:t>Доме</w:t>
      </w:r>
      <w:proofErr w:type="gramEnd"/>
      <w:r w:rsidRPr="00B25A0B">
        <w:rPr>
          <w:rFonts w:ascii="Times New Roman" w:hAnsi="Times New Roman" w:cs="Times New Roman"/>
          <w:sz w:val="20"/>
          <w:szCs w:val="20"/>
        </w:rPr>
        <w:t xml:space="preserve"> культуры,  д. </w:t>
      </w:r>
      <w:proofErr w:type="spellStart"/>
      <w:r w:rsidRPr="00B25A0B">
        <w:rPr>
          <w:rFonts w:ascii="Times New Roman" w:hAnsi="Times New Roman" w:cs="Times New Roman"/>
          <w:sz w:val="20"/>
          <w:szCs w:val="20"/>
        </w:rPr>
        <w:t>Харатирген</w:t>
      </w:r>
      <w:proofErr w:type="spellEnd"/>
      <w:r w:rsidRPr="00B25A0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25A0B" w:rsidRPr="00B25A0B" w:rsidRDefault="00B25A0B" w:rsidP="00B25A0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25A0B">
        <w:rPr>
          <w:rFonts w:ascii="Times New Roman" w:hAnsi="Times New Roman" w:cs="Times New Roman"/>
          <w:sz w:val="20"/>
          <w:szCs w:val="20"/>
        </w:rPr>
        <w:t xml:space="preserve"> 2. Опубликовать настоящее Решение в Вестнике МО «Хохорск»</w:t>
      </w:r>
      <w:r w:rsidRPr="00B25A0B">
        <w:rPr>
          <w:rFonts w:ascii="Times New Roman" w:hAnsi="Times New Roman" w:cs="Times New Roman"/>
          <w:sz w:val="20"/>
          <w:szCs w:val="20"/>
        </w:rPr>
        <w:tab/>
      </w:r>
    </w:p>
    <w:p w:rsidR="00B25A0B" w:rsidRDefault="00B25A0B" w:rsidP="00B25A0B">
      <w:pPr>
        <w:tabs>
          <w:tab w:val="left" w:pos="6765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2CE3" w:rsidRDefault="00B25A0B" w:rsidP="00B25A0B">
      <w:pPr>
        <w:tabs>
          <w:tab w:val="left" w:pos="6765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5A0B">
        <w:rPr>
          <w:rFonts w:ascii="Times New Roman" w:hAnsi="Times New Roman" w:cs="Times New Roman"/>
          <w:sz w:val="20"/>
          <w:szCs w:val="20"/>
        </w:rPr>
        <w:t xml:space="preserve"> Глава МО «Хохорск» </w:t>
      </w:r>
      <w:r>
        <w:rPr>
          <w:rFonts w:ascii="Times New Roman" w:hAnsi="Times New Roman" w:cs="Times New Roman"/>
          <w:sz w:val="20"/>
          <w:szCs w:val="20"/>
        </w:rPr>
        <w:t xml:space="preserve">           А.И.Улаханова</w:t>
      </w:r>
    </w:p>
    <w:p w:rsidR="00B25A0B" w:rsidRPr="00B25A0B" w:rsidRDefault="00B25A0B" w:rsidP="00B25A0B">
      <w:pPr>
        <w:tabs>
          <w:tab w:val="left" w:pos="6765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5A0B">
        <w:rPr>
          <w:rFonts w:ascii="Times New Roman" w:hAnsi="Times New Roman" w:cs="Times New Roman"/>
          <w:sz w:val="20"/>
          <w:szCs w:val="20"/>
        </w:rPr>
        <w:tab/>
        <w:t>А.И.Улаханова</w:t>
      </w:r>
    </w:p>
    <w:p w:rsidR="00802CE3" w:rsidRPr="00802CE3" w:rsidRDefault="00802CE3" w:rsidP="00802CE3">
      <w:pPr>
        <w:pStyle w:val="a3"/>
        <w:rPr>
          <w:rFonts w:ascii="Times New Roman" w:hAnsi="Times New Roman" w:cs="Times New Roman"/>
          <w:b w:val="0"/>
          <w:sz w:val="20"/>
          <w:szCs w:val="20"/>
        </w:rPr>
      </w:pPr>
      <w:r w:rsidRPr="00802CE3">
        <w:rPr>
          <w:rFonts w:ascii="Times New Roman" w:hAnsi="Times New Roman" w:cs="Times New Roman"/>
          <w:b w:val="0"/>
          <w:sz w:val="20"/>
          <w:szCs w:val="20"/>
        </w:rPr>
        <w:t>ДУМА</w:t>
      </w:r>
    </w:p>
    <w:p w:rsidR="00802CE3" w:rsidRPr="00802CE3" w:rsidRDefault="00802CE3" w:rsidP="00802CE3">
      <w:pPr>
        <w:rPr>
          <w:rFonts w:ascii="Times New Roman" w:hAnsi="Times New Roman" w:cs="Times New Roman"/>
          <w:sz w:val="20"/>
          <w:szCs w:val="20"/>
        </w:rPr>
      </w:pPr>
      <w:r w:rsidRPr="00802CE3">
        <w:rPr>
          <w:rFonts w:ascii="Times New Roman" w:hAnsi="Times New Roman" w:cs="Times New Roman"/>
          <w:sz w:val="20"/>
          <w:szCs w:val="20"/>
        </w:rPr>
        <w:t>МУНИЦИПАЛЬНОГО ОБРАЗОВАНИЯ «ХОХОРСК»</w:t>
      </w:r>
    </w:p>
    <w:p w:rsidR="00802CE3" w:rsidRPr="00802CE3" w:rsidRDefault="00802CE3" w:rsidP="00802CE3">
      <w:pPr>
        <w:pStyle w:val="3"/>
        <w:rPr>
          <w:rFonts w:ascii="Times New Roman" w:eastAsiaTheme="minorEastAsia" w:hAnsi="Times New Roman" w:cs="Times New Roman"/>
          <w:b w:val="0"/>
          <w:color w:val="auto"/>
        </w:rPr>
      </w:pPr>
    </w:p>
    <w:p w:rsidR="00802CE3" w:rsidRPr="00802CE3" w:rsidRDefault="00802CE3" w:rsidP="00802CE3">
      <w:pPr>
        <w:pStyle w:val="3"/>
        <w:rPr>
          <w:rFonts w:ascii="Times New Roman" w:hAnsi="Times New Roman" w:cs="Times New Roman"/>
          <w:b w:val="0"/>
          <w:color w:val="auto"/>
        </w:rPr>
      </w:pPr>
      <w:r w:rsidRPr="00802CE3">
        <w:rPr>
          <w:rFonts w:ascii="Times New Roman" w:hAnsi="Times New Roman" w:cs="Times New Roman"/>
          <w:b w:val="0"/>
          <w:color w:val="auto"/>
        </w:rPr>
        <w:t xml:space="preserve">Двадцать первая    сессия                                                  </w:t>
      </w:r>
      <w:r w:rsidRPr="00802CE3">
        <w:rPr>
          <w:rFonts w:ascii="Times New Roman" w:hAnsi="Times New Roman" w:cs="Times New Roman"/>
          <w:b w:val="0"/>
          <w:color w:val="auto"/>
        </w:rPr>
        <w:tab/>
        <w:t xml:space="preserve">    третьего созыва</w:t>
      </w:r>
    </w:p>
    <w:p w:rsidR="00802CE3" w:rsidRPr="00802CE3" w:rsidRDefault="00802CE3" w:rsidP="00802CE3">
      <w:pPr>
        <w:rPr>
          <w:rFonts w:ascii="Times New Roman" w:hAnsi="Times New Roman" w:cs="Times New Roman"/>
          <w:sz w:val="20"/>
          <w:szCs w:val="20"/>
        </w:rPr>
      </w:pPr>
      <w:r w:rsidRPr="00802CE3">
        <w:rPr>
          <w:rFonts w:ascii="Times New Roman" w:hAnsi="Times New Roman" w:cs="Times New Roman"/>
          <w:sz w:val="20"/>
          <w:szCs w:val="20"/>
        </w:rPr>
        <w:t xml:space="preserve">06.05.2015 г.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с.  Хохорск</w:t>
      </w:r>
    </w:p>
    <w:p w:rsidR="00802CE3" w:rsidRPr="00802CE3" w:rsidRDefault="00802CE3" w:rsidP="00802CE3">
      <w:pPr>
        <w:pStyle w:val="a3"/>
        <w:rPr>
          <w:rFonts w:ascii="Times New Roman" w:hAnsi="Times New Roman" w:cs="Times New Roman"/>
          <w:b w:val="0"/>
          <w:sz w:val="20"/>
          <w:szCs w:val="20"/>
        </w:rPr>
      </w:pPr>
      <w:r w:rsidRPr="00802CE3">
        <w:rPr>
          <w:rFonts w:ascii="Times New Roman" w:hAnsi="Times New Roman" w:cs="Times New Roman"/>
          <w:b w:val="0"/>
          <w:sz w:val="20"/>
          <w:szCs w:val="20"/>
        </w:rPr>
        <w:t>Решение №85</w:t>
      </w:r>
    </w:p>
    <w:p w:rsidR="00802CE3" w:rsidRPr="00802CE3" w:rsidRDefault="00802CE3" w:rsidP="00802CE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02CE3" w:rsidRPr="00802CE3" w:rsidRDefault="00802CE3" w:rsidP="00802CE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02CE3" w:rsidRPr="00802CE3" w:rsidRDefault="00802CE3" w:rsidP="00802CE3">
      <w:pPr>
        <w:rPr>
          <w:rFonts w:ascii="Times New Roman" w:eastAsia="Times New Roman" w:hAnsi="Times New Roman" w:cs="Times New Roman"/>
          <w:sz w:val="20"/>
          <w:szCs w:val="20"/>
        </w:rPr>
      </w:pPr>
      <w:r w:rsidRPr="00802CE3">
        <w:rPr>
          <w:rFonts w:ascii="Times New Roman" w:eastAsia="Times New Roman" w:hAnsi="Times New Roman" w:cs="Times New Roman"/>
          <w:sz w:val="20"/>
          <w:szCs w:val="20"/>
        </w:rPr>
        <w:t xml:space="preserve">Об утверждении Положения </w:t>
      </w:r>
    </w:p>
    <w:p w:rsidR="00802CE3" w:rsidRPr="00802CE3" w:rsidRDefault="00802CE3" w:rsidP="00802CE3">
      <w:pPr>
        <w:rPr>
          <w:rFonts w:ascii="Times New Roman" w:eastAsia="Times New Roman" w:hAnsi="Times New Roman" w:cs="Times New Roman"/>
          <w:sz w:val="20"/>
          <w:szCs w:val="20"/>
        </w:rPr>
      </w:pPr>
      <w:r w:rsidRPr="00802CE3">
        <w:rPr>
          <w:rFonts w:ascii="Times New Roman" w:eastAsia="Times New Roman" w:hAnsi="Times New Roman" w:cs="Times New Roman"/>
          <w:sz w:val="20"/>
          <w:szCs w:val="20"/>
        </w:rPr>
        <w:t>о муниципальном земельном контроле.</w:t>
      </w:r>
    </w:p>
    <w:p w:rsidR="00802CE3" w:rsidRPr="00802CE3" w:rsidRDefault="00802CE3" w:rsidP="00802CE3">
      <w:pPr>
        <w:ind w:left="3600"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802CE3" w:rsidRPr="00802CE3" w:rsidRDefault="00802CE3" w:rsidP="00802C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2CE3" w:rsidRPr="00802CE3" w:rsidRDefault="00802CE3" w:rsidP="00802C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2CE3" w:rsidRPr="00802CE3" w:rsidRDefault="00802CE3" w:rsidP="00802CE3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2CE3">
        <w:rPr>
          <w:rFonts w:ascii="Times New Roman" w:eastAsia="Times New Roman" w:hAnsi="Times New Roman" w:cs="Times New Roman"/>
          <w:sz w:val="20"/>
          <w:szCs w:val="20"/>
        </w:rPr>
        <w:t xml:space="preserve">Руководствуясь статьёй 46 Федерального закона «Об общих принципах организации местного самоуправления в Российской Федерации» и на основании ст.6 п.20 Устава муниципального образования </w:t>
      </w:r>
    </w:p>
    <w:p w:rsidR="00802CE3" w:rsidRPr="00802CE3" w:rsidRDefault="00802CE3" w:rsidP="00802CE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2CE3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802CE3">
        <w:rPr>
          <w:rFonts w:ascii="Times New Roman" w:eastAsia="Times New Roman" w:hAnsi="Times New Roman" w:cs="Times New Roman"/>
          <w:sz w:val="20"/>
          <w:szCs w:val="20"/>
        </w:rPr>
        <w:tab/>
      </w:r>
      <w:r w:rsidRPr="00802CE3">
        <w:rPr>
          <w:rFonts w:ascii="Times New Roman" w:eastAsia="Times New Roman" w:hAnsi="Times New Roman" w:cs="Times New Roman"/>
          <w:sz w:val="20"/>
          <w:szCs w:val="20"/>
        </w:rPr>
        <w:tab/>
      </w:r>
      <w:r w:rsidRPr="00802CE3">
        <w:rPr>
          <w:rFonts w:ascii="Times New Roman" w:eastAsia="Times New Roman" w:hAnsi="Times New Roman" w:cs="Times New Roman"/>
          <w:sz w:val="20"/>
          <w:szCs w:val="20"/>
        </w:rPr>
        <w:tab/>
        <w:t>Дума решила:</w:t>
      </w:r>
    </w:p>
    <w:p w:rsidR="00802CE3" w:rsidRPr="00802CE3" w:rsidRDefault="00802CE3" w:rsidP="00802CE3">
      <w:pPr>
        <w:jc w:val="both"/>
        <w:rPr>
          <w:rFonts w:ascii="Times New Roman" w:hAnsi="Times New Roman" w:cs="Times New Roman"/>
          <w:sz w:val="20"/>
          <w:szCs w:val="20"/>
        </w:rPr>
      </w:pPr>
      <w:r w:rsidRPr="00802CE3">
        <w:rPr>
          <w:rFonts w:ascii="Times New Roman" w:eastAsia="Times New Roman" w:hAnsi="Times New Roman" w:cs="Times New Roman"/>
          <w:sz w:val="20"/>
          <w:szCs w:val="20"/>
        </w:rPr>
        <w:t>1. Утвердить Положение о муниципальном земельном контроле на территории муниципального образования.</w:t>
      </w:r>
    </w:p>
    <w:p w:rsidR="00802CE3" w:rsidRPr="00802CE3" w:rsidRDefault="00802CE3" w:rsidP="00802CE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2CE3">
        <w:rPr>
          <w:rFonts w:ascii="Times New Roman" w:hAnsi="Times New Roman" w:cs="Times New Roman"/>
          <w:sz w:val="20"/>
          <w:szCs w:val="20"/>
        </w:rPr>
        <w:t>2.Признать утратившим силу Решение Думы от 09.04.2010 г. №59.</w:t>
      </w:r>
    </w:p>
    <w:p w:rsidR="00802CE3" w:rsidRPr="00802CE3" w:rsidRDefault="00802CE3" w:rsidP="00802CE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2CE3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802CE3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Pr="00802CE3">
        <w:rPr>
          <w:rFonts w:ascii="Times New Roman" w:eastAsia="Times New Roman" w:hAnsi="Times New Roman" w:cs="Times New Roman"/>
          <w:sz w:val="20"/>
          <w:szCs w:val="20"/>
        </w:rPr>
        <w:t>Опубликовать</w:t>
      </w:r>
      <w:r w:rsidRPr="00802CE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02CE3">
        <w:rPr>
          <w:rFonts w:ascii="Times New Roman" w:eastAsia="Times New Roman" w:hAnsi="Times New Roman" w:cs="Times New Roman"/>
          <w:sz w:val="20"/>
          <w:szCs w:val="20"/>
        </w:rPr>
        <w:t>настоящее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решение в Вестнике МО «Хохорск»</w:t>
      </w:r>
    </w:p>
    <w:p w:rsidR="00802CE3" w:rsidRPr="00802CE3" w:rsidRDefault="00802CE3" w:rsidP="00802CE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2CE3">
        <w:rPr>
          <w:rFonts w:ascii="Times New Roman" w:eastAsia="Times New Roman" w:hAnsi="Times New Roman" w:cs="Times New Roman"/>
          <w:sz w:val="20"/>
          <w:szCs w:val="20"/>
        </w:rPr>
        <w:t>Глава администрации                                                 А.И.Улаханова</w:t>
      </w:r>
    </w:p>
    <w:p w:rsidR="00802CE3" w:rsidRPr="00802CE3" w:rsidRDefault="00802CE3" w:rsidP="00802CE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02CE3" w:rsidRPr="00802CE3" w:rsidRDefault="00802CE3" w:rsidP="00802CE3">
      <w:pPr>
        <w:pStyle w:val="a3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802CE3">
        <w:rPr>
          <w:rFonts w:ascii="Times New Roman" w:hAnsi="Times New Roman" w:cs="Times New Roman"/>
          <w:b w:val="0"/>
          <w:sz w:val="20"/>
          <w:szCs w:val="20"/>
        </w:rPr>
        <w:t xml:space="preserve">Приложение к Решению Думы </w:t>
      </w:r>
    </w:p>
    <w:p w:rsidR="00802CE3" w:rsidRPr="00802CE3" w:rsidRDefault="00802CE3" w:rsidP="00802CE3">
      <w:pPr>
        <w:pStyle w:val="a3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802CE3">
        <w:rPr>
          <w:rFonts w:ascii="Times New Roman" w:hAnsi="Times New Roman" w:cs="Times New Roman"/>
          <w:b w:val="0"/>
          <w:sz w:val="20"/>
          <w:szCs w:val="20"/>
        </w:rPr>
        <w:t>от 06.05.2015г. №85.</w:t>
      </w:r>
    </w:p>
    <w:p w:rsidR="00802CE3" w:rsidRPr="00802CE3" w:rsidRDefault="00802CE3" w:rsidP="00802CE3">
      <w:pPr>
        <w:pStyle w:val="a3"/>
        <w:rPr>
          <w:rFonts w:ascii="Times New Roman" w:hAnsi="Times New Roman" w:cs="Times New Roman"/>
          <w:b w:val="0"/>
          <w:sz w:val="20"/>
          <w:szCs w:val="20"/>
        </w:rPr>
      </w:pPr>
    </w:p>
    <w:p w:rsidR="00802CE3" w:rsidRPr="00802CE3" w:rsidRDefault="00802CE3" w:rsidP="00802CE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02CE3">
        <w:rPr>
          <w:rFonts w:ascii="Times New Roman" w:hAnsi="Times New Roman" w:cs="Times New Roman"/>
          <w:bCs/>
          <w:sz w:val="20"/>
          <w:szCs w:val="20"/>
        </w:rPr>
        <w:t>ПОЛОЖЕНИЕ</w:t>
      </w:r>
    </w:p>
    <w:p w:rsidR="00802CE3" w:rsidRPr="00802CE3" w:rsidRDefault="00802CE3" w:rsidP="00802CE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02CE3">
        <w:rPr>
          <w:rFonts w:ascii="Times New Roman" w:hAnsi="Times New Roman" w:cs="Times New Roman"/>
          <w:bCs/>
          <w:sz w:val="20"/>
          <w:szCs w:val="20"/>
        </w:rPr>
        <w:t xml:space="preserve">О ПОРЯДКЕ ОСУЩЕСТВЛЕНИЯ МУНИЦИПАЛЬНОГО </w:t>
      </w:r>
    </w:p>
    <w:p w:rsidR="00802CE3" w:rsidRPr="00802CE3" w:rsidRDefault="00802CE3" w:rsidP="00802CE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02CE3">
        <w:rPr>
          <w:rFonts w:ascii="Times New Roman" w:hAnsi="Times New Roman" w:cs="Times New Roman"/>
          <w:bCs/>
          <w:sz w:val="20"/>
          <w:szCs w:val="20"/>
        </w:rPr>
        <w:t>ЗЕМЕЛЬНОГО КОНТРОЛЯ</w:t>
      </w:r>
    </w:p>
    <w:p w:rsidR="00802CE3" w:rsidRPr="00802CE3" w:rsidRDefault="00802CE3" w:rsidP="00802C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802CE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802CE3" w:rsidRPr="00802CE3" w:rsidRDefault="00802CE3" w:rsidP="00802CE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02CE3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802CE3">
        <w:rPr>
          <w:rFonts w:ascii="Times New Roman" w:hAnsi="Times New Roman" w:cs="Times New Roman"/>
          <w:sz w:val="20"/>
          <w:szCs w:val="20"/>
        </w:rPr>
        <w:t xml:space="preserve">Настоящее Положение разработано в соответствии с Земельным </w:t>
      </w:r>
      <w:hyperlink r:id="rId24" w:history="1">
        <w:r w:rsidRPr="00802CE3">
          <w:rPr>
            <w:rFonts w:ascii="Times New Roman" w:hAnsi="Times New Roman" w:cs="Times New Roman"/>
            <w:color w:val="0000FF"/>
            <w:sz w:val="20"/>
            <w:szCs w:val="20"/>
          </w:rPr>
          <w:t>кодексом</w:t>
        </w:r>
      </w:hyperlink>
      <w:r w:rsidRPr="00802CE3">
        <w:rPr>
          <w:rFonts w:ascii="Times New Roman" w:hAnsi="Times New Roman" w:cs="Times New Roman"/>
          <w:sz w:val="20"/>
          <w:szCs w:val="20"/>
        </w:rPr>
        <w:t xml:space="preserve"> Российской Федерации, Федеральным </w:t>
      </w:r>
      <w:hyperlink r:id="rId25" w:history="1">
        <w:r w:rsidRPr="00802CE3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802CE3">
        <w:rPr>
          <w:rFonts w:ascii="Times New Roman" w:hAnsi="Times New Roman" w:cs="Times New Roman"/>
          <w:sz w:val="20"/>
          <w:szCs w:val="20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294-ФЗ), Федеральным </w:t>
      </w:r>
      <w:hyperlink r:id="rId26" w:history="1">
        <w:r w:rsidRPr="00802CE3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802CE3">
        <w:rPr>
          <w:rFonts w:ascii="Times New Roman" w:hAnsi="Times New Roman" w:cs="Times New Roman"/>
          <w:sz w:val="20"/>
          <w:szCs w:val="20"/>
        </w:rPr>
        <w:t xml:space="preserve"> от 6 октября 2003 года N 131-ФЗ "Об общих принципах организации местного самоуправления в Российской Федерации", и устанавливает</w:t>
      </w:r>
      <w:proofErr w:type="gramEnd"/>
      <w:r w:rsidRPr="00802CE3">
        <w:rPr>
          <w:rFonts w:ascii="Times New Roman" w:hAnsi="Times New Roman" w:cs="Times New Roman"/>
          <w:sz w:val="20"/>
          <w:szCs w:val="20"/>
        </w:rPr>
        <w:t xml:space="preserve"> порядок осуществления муниципального земельного контроля на территории муниципального образования.</w:t>
      </w:r>
    </w:p>
    <w:p w:rsidR="00802CE3" w:rsidRPr="00802CE3" w:rsidRDefault="00802CE3" w:rsidP="00802CE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02CE3">
        <w:rPr>
          <w:rFonts w:ascii="Times New Roman" w:hAnsi="Times New Roman" w:cs="Times New Roman"/>
          <w:sz w:val="20"/>
          <w:szCs w:val="20"/>
        </w:rPr>
        <w:t xml:space="preserve">2. Муниципальный земельный контроль в отношении юридических лиц, индивидуальных предпринимателей осуществляется в соответствии с положениями Федерального </w:t>
      </w:r>
      <w:hyperlink r:id="rId27" w:history="1">
        <w:r w:rsidRPr="00802CE3"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 w:rsidRPr="00802CE3">
        <w:rPr>
          <w:rFonts w:ascii="Times New Roman" w:hAnsi="Times New Roman" w:cs="Times New Roman"/>
          <w:sz w:val="20"/>
          <w:szCs w:val="20"/>
        </w:rPr>
        <w:t xml:space="preserve"> N 294-ФЗ.</w:t>
      </w:r>
    </w:p>
    <w:p w:rsidR="00802CE3" w:rsidRPr="00802CE3" w:rsidRDefault="00802CE3" w:rsidP="00802CE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02CE3">
        <w:rPr>
          <w:rFonts w:ascii="Times New Roman" w:hAnsi="Times New Roman" w:cs="Times New Roman"/>
          <w:sz w:val="20"/>
          <w:szCs w:val="20"/>
        </w:rPr>
        <w:t xml:space="preserve">3. Определение органов местного самоуправления, уполномоченных на </w:t>
      </w:r>
      <w:r w:rsidRPr="00802CE3">
        <w:rPr>
          <w:rFonts w:ascii="Times New Roman" w:hAnsi="Times New Roman" w:cs="Times New Roman"/>
          <w:sz w:val="20"/>
          <w:szCs w:val="20"/>
        </w:rPr>
        <w:lastRenderedPageBreak/>
        <w:t>осуществление муниципального земельного контроля, установление их организационной структуры, полномочий,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 (далее - органы муниципального земельного контроля).</w:t>
      </w:r>
    </w:p>
    <w:p w:rsidR="00802CE3" w:rsidRPr="00802CE3" w:rsidRDefault="00802CE3" w:rsidP="00802CE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0" w:name="Par36"/>
      <w:bookmarkEnd w:id="0"/>
      <w:r w:rsidRPr="00802CE3">
        <w:rPr>
          <w:rFonts w:ascii="Times New Roman" w:hAnsi="Times New Roman" w:cs="Times New Roman"/>
          <w:sz w:val="20"/>
          <w:szCs w:val="20"/>
        </w:rPr>
        <w:t>4. Муниципальный земельный контроль осуществляется посредством проведения плановых и внеплановых проверок соблюдения органами государственной власти, органами местного самоуправления, гражданами в отношении объектов земельных отношений требований законодательства Российской Федерации (далее - земельное законодательство), за нарушение которых законодательством Российской Федерации предусмотрена административная и иная ответственность (далее - проверки).</w:t>
      </w:r>
    </w:p>
    <w:p w:rsidR="00802CE3" w:rsidRPr="00802CE3" w:rsidRDefault="00802CE3" w:rsidP="00802CE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02CE3">
        <w:rPr>
          <w:rFonts w:ascii="Times New Roman" w:hAnsi="Times New Roman" w:cs="Times New Roman"/>
          <w:sz w:val="20"/>
          <w:szCs w:val="20"/>
        </w:rPr>
        <w:t>5. Плановые проверки проводятся органами муниципального земельного контроля в соответствии с ежегодными планами проверок, утверждаемыми руководителем органа муниципального земельного контроля.</w:t>
      </w:r>
    </w:p>
    <w:p w:rsidR="00802CE3" w:rsidRPr="00802CE3" w:rsidRDefault="00802CE3" w:rsidP="00802CE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02CE3">
        <w:rPr>
          <w:rFonts w:ascii="Times New Roman" w:hAnsi="Times New Roman" w:cs="Times New Roman"/>
          <w:sz w:val="20"/>
          <w:szCs w:val="20"/>
        </w:rPr>
        <w:t>Ежегодный план проверок утверждается в срок до 31 декабря года, предшествующего году проведения проверок, и доводится до сведения заинтересованных лиц посредством его размещения на официальном сайте органа муниципального земельного контроля в информационно-телекоммуникационной сети "Интернет" либо иным доступным способом.</w:t>
      </w:r>
    </w:p>
    <w:p w:rsidR="00802CE3" w:rsidRPr="00802CE3" w:rsidRDefault="00802CE3" w:rsidP="00802CE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02CE3">
        <w:rPr>
          <w:rFonts w:ascii="Times New Roman" w:hAnsi="Times New Roman" w:cs="Times New Roman"/>
          <w:sz w:val="20"/>
          <w:szCs w:val="20"/>
        </w:rPr>
        <w:t>6. В ежегодных планах проверок указываются следующие сведения:</w:t>
      </w:r>
    </w:p>
    <w:p w:rsidR="00802CE3" w:rsidRPr="00802CE3" w:rsidRDefault="00802CE3" w:rsidP="00802CE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02CE3">
        <w:rPr>
          <w:rFonts w:ascii="Times New Roman" w:hAnsi="Times New Roman" w:cs="Times New Roman"/>
          <w:sz w:val="20"/>
          <w:szCs w:val="20"/>
        </w:rPr>
        <w:t xml:space="preserve">1) наименование органа муниципального земельного контроля, осуществляющего плановую проверку,      </w:t>
      </w:r>
    </w:p>
    <w:p w:rsidR="00802CE3" w:rsidRPr="00802CE3" w:rsidRDefault="00802CE3" w:rsidP="00802CE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02CE3">
        <w:rPr>
          <w:rFonts w:ascii="Times New Roman" w:hAnsi="Times New Roman" w:cs="Times New Roman"/>
          <w:sz w:val="20"/>
          <w:szCs w:val="20"/>
        </w:rPr>
        <w:t>2) местоположение объекта земельных отношений, в отношении которого проводится проверка, его кадастровый номер (при наличии);</w:t>
      </w:r>
    </w:p>
    <w:p w:rsidR="00802CE3" w:rsidRPr="00802CE3" w:rsidRDefault="00802CE3" w:rsidP="00802CE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02CE3">
        <w:rPr>
          <w:rFonts w:ascii="Times New Roman" w:hAnsi="Times New Roman" w:cs="Times New Roman"/>
          <w:sz w:val="20"/>
          <w:szCs w:val="20"/>
        </w:rPr>
        <w:t xml:space="preserve">3) правообладатель объекта земельных отношений (при наличии), с указанием наименования, места нахождения - в отношении органов государственной власти, органов местного самоуправления, фамилии, имени, отчества (при наличии), адреса места жительства </w:t>
      </w:r>
      <w:r w:rsidRPr="00802CE3">
        <w:rPr>
          <w:rFonts w:ascii="Times New Roman" w:hAnsi="Times New Roman" w:cs="Times New Roman"/>
          <w:sz w:val="20"/>
          <w:szCs w:val="20"/>
        </w:rPr>
        <w:lastRenderedPageBreak/>
        <w:t>- в отношении граждан;</w:t>
      </w:r>
      <w:proofErr w:type="gramEnd"/>
    </w:p>
    <w:p w:rsidR="00802CE3" w:rsidRPr="00802CE3" w:rsidRDefault="00802CE3" w:rsidP="00802CE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02CE3">
        <w:rPr>
          <w:rFonts w:ascii="Times New Roman" w:hAnsi="Times New Roman" w:cs="Times New Roman"/>
          <w:sz w:val="20"/>
          <w:szCs w:val="20"/>
        </w:rPr>
        <w:t>4) цель и основание проведения проверки;</w:t>
      </w:r>
    </w:p>
    <w:p w:rsidR="00802CE3" w:rsidRPr="00802CE3" w:rsidRDefault="00802CE3" w:rsidP="00802CE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02CE3">
        <w:rPr>
          <w:rFonts w:ascii="Times New Roman" w:hAnsi="Times New Roman" w:cs="Times New Roman"/>
          <w:sz w:val="20"/>
          <w:szCs w:val="20"/>
        </w:rPr>
        <w:t>5) дата начала и сроки проведения проверки.</w:t>
      </w:r>
    </w:p>
    <w:p w:rsidR="00802CE3" w:rsidRPr="00802CE3" w:rsidRDefault="00802CE3" w:rsidP="00802CE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02CE3">
        <w:rPr>
          <w:rFonts w:ascii="Times New Roman" w:hAnsi="Times New Roman" w:cs="Times New Roman"/>
          <w:sz w:val="20"/>
          <w:szCs w:val="20"/>
        </w:rPr>
        <w:t>7. Внеплановые проверки проводятся органами муниципального земельного контроля в следующих случаях:</w:t>
      </w:r>
    </w:p>
    <w:p w:rsidR="00802CE3" w:rsidRPr="00802CE3" w:rsidRDefault="00802CE3" w:rsidP="00802CE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02CE3">
        <w:rPr>
          <w:rFonts w:ascii="Times New Roman" w:hAnsi="Times New Roman" w:cs="Times New Roman"/>
          <w:sz w:val="20"/>
          <w:szCs w:val="20"/>
        </w:rPr>
        <w:t>1) поступления в орган муниципального земельного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нарушениях требований земельного законодательства, за которые законодательством Российской Федерации предусмотрена административная и иная ответственность; о нарушениях имущественных прав Российской Федерации, муниципального образования, муниципальных образований муниципального образования, юридических лиц, индивидуальных предпринимателей, граждан;</w:t>
      </w:r>
    </w:p>
    <w:p w:rsidR="00802CE3" w:rsidRPr="00802CE3" w:rsidRDefault="00802CE3" w:rsidP="00802CE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02CE3">
        <w:rPr>
          <w:rFonts w:ascii="Times New Roman" w:hAnsi="Times New Roman" w:cs="Times New Roman"/>
          <w:sz w:val="20"/>
          <w:szCs w:val="20"/>
        </w:rPr>
        <w:t>2) непосредственного обнаружения должностными лицами органов муниципального земельного контроля признаков нарушений органами государственной власти, органами местного самоуправления, гражданами требований земельного законодательства, за которые законодательством Российской Федерации предусмотрена административная и иная ответственность;</w:t>
      </w:r>
    </w:p>
    <w:p w:rsidR="00802CE3" w:rsidRPr="00802CE3" w:rsidRDefault="00802CE3" w:rsidP="00802CE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02CE3">
        <w:rPr>
          <w:rFonts w:ascii="Times New Roman" w:hAnsi="Times New Roman" w:cs="Times New Roman"/>
          <w:sz w:val="20"/>
          <w:szCs w:val="20"/>
        </w:rPr>
        <w:t>3) поручения Президента Российской Федерации, Правительства Российской Федерации, а также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802CE3" w:rsidRPr="00802CE3" w:rsidRDefault="00802CE3" w:rsidP="00802CE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02CE3">
        <w:rPr>
          <w:rFonts w:ascii="Times New Roman" w:hAnsi="Times New Roman" w:cs="Times New Roman"/>
          <w:sz w:val="20"/>
          <w:szCs w:val="20"/>
        </w:rPr>
        <w:t>8. Решение о проведении внеплановой проверки принимается в течение пяти рабочих дней с момента возникновения оснований для ее проведения.</w:t>
      </w:r>
    </w:p>
    <w:p w:rsidR="00802CE3" w:rsidRPr="00802CE3" w:rsidRDefault="00802CE3" w:rsidP="00802CE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02CE3">
        <w:rPr>
          <w:rFonts w:ascii="Times New Roman" w:hAnsi="Times New Roman" w:cs="Times New Roman"/>
          <w:sz w:val="20"/>
          <w:szCs w:val="20"/>
        </w:rPr>
        <w:t>9. Решение о проведении проверки оформляется правовым актом органа муниципального земельного контроля (далее - правовой акт о проведении проверки), в котором указываются:</w:t>
      </w:r>
    </w:p>
    <w:p w:rsidR="00802CE3" w:rsidRPr="00802CE3" w:rsidRDefault="00802CE3" w:rsidP="00802CE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02CE3">
        <w:rPr>
          <w:rFonts w:ascii="Times New Roman" w:hAnsi="Times New Roman" w:cs="Times New Roman"/>
          <w:sz w:val="20"/>
          <w:szCs w:val="20"/>
        </w:rPr>
        <w:t>1) наименование органа муниципального земельного контроля;</w:t>
      </w:r>
    </w:p>
    <w:p w:rsidR="00802CE3" w:rsidRPr="00802CE3" w:rsidRDefault="00802CE3" w:rsidP="00802CE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02CE3">
        <w:rPr>
          <w:rFonts w:ascii="Times New Roman" w:hAnsi="Times New Roman" w:cs="Times New Roman"/>
          <w:sz w:val="20"/>
          <w:szCs w:val="20"/>
        </w:rPr>
        <w:lastRenderedPageBreak/>
        <w:t>2) фамилия, имя, отчество (при наличии), должность лица или должностных лиц органа муниципального земельного контроля,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802CE3" w:rsidRPr="00802CE3" w:rsidRDefault="00802CE3" w:rsidP="00802CE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02CE3">
        <w:rPr>
          <w:rFonts w:ascii="Times New Roman" w:hAnsi="Times New Roman" w:cs="Times New Roman"/>
          <w:sz w:val="20"/>
          <w:szCs w:val="20"/>
        </w:rPr>
        <w:t>3) наименование, адрес места нахождения органа государственной власти, органа местного самоуправления, фамилия, имя, отчество (при наличии), адрес места жительства гражданина, в отношении которых проводится проверка;</w:t>
      </w:r>
    </w:p>
    <w:p w:rsidR="00802CE3" w:rsidRPr="00802CE3" w:rsidRDefault="00802CE3" w:rsidP="00802CE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02CE3">
        <w:rPr>
          <w:rFonts w:ascii="Times New Roman" w:hAnsi="Times New Roman" w:cs="Times New Roman"/>
          <w:sz w:val="20"/>
          <w:szCs w:val="20"/>
        </w:rPr>
        <w:t>4) цели, задачи, предмет проверки, срок ее проведения (даты начала и окончания проведения), перечень мероприятий, необходимых для достижения целей и задач проверки (фотосъемка объектов земельных отношений, в отношении которых проводится проверка, обмер границ объектов земельных отношений, в отношении которых проводится проверка, и другие);</w:t>
      </w:r>
    </w:p>
    <w:p w:rsidR="00802CE3" w:rsidRPr="00802CE3" w:rsidRDefault="00802CE3" w:rsidP="00802CE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02CE3">
        <w:rPr>
          <w:rFonts w:ascii="Times New Roman" w:hAnsi="Times New Roman" w:cs="Times New Roman"/>
          <w:sz w:val="20"/>
          <w:szCs w:val="20"/>
        </w:rPr>
        <w:t>5) основания проведения проверки, в том числе подлежащие проверке требования земельного законодательства;</w:t>
      </w:r>
    </w:p>
    <w:p w:rsidR="00802CE3" w:rsidRPr="00802CE3" w:rsidRDefault="00802CE3" w:rsidP="00802CE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02CE3">
        <w:rPr>
          <w:rFonts w:ascii="Times New Roman" w:hAnsi="Times New Roman" w:cs="Times New Roman"/>
          <w:sz w:val="20"/>
          <w:szCs w:val="20"/>
        </w:rPr>
        <w:t>6) местоположение объекта земельных отношений, в отношении которого проводится проверка, его кадастровый номер (при наличии);</w:t>
      </w:r>
    </w:p>
    <w:p w:rsidR="00802CE3" w:rsidRPr="00802CE3" w:rsidRDefault="00802CE3" w:rsidP="00802CE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02CE3">
        <w:rPr>
          <w:rFonts w:ascii="Times New Roman" w:hAnsi="Times New Roman" w:cs="Times New Roman"/>
          <w:sz w:val="20"/>
          <w:szCs w:val="20"/>
        </w:rPr>
        <w:t>7) правообладатель объекта земельных отношений (при наличии);</w:t>
      </w:r>
    </w:p>
    <w:p w:rsidR="00802CE3" w:rsidRPr="00802CE3" w:rsidRDefault="00802CE3" w:rsidP="00802CE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02CE3">
        <w:rPr>
          <w:rFonts w:ascii="Times New Roman" w:hAnsi="Times New Roman" w:cs="Times New Roman"/>
          <w:sz w:val="20"/>
          <w:szCs w:val="20"/>
        </w:rPr>
        <w:t>8) перечень документов, представление которых органом государственной власти, органом местного самоуправления, гражданином необходимо для достижения целей и задач проведения проверки.</w:t>
      </w:r>
    </w:p>
    <w:p w:rsidR="00802CE3" w:rsidRPr="00802CE3" w:rsidRDefault="00802CE3" w:rsidP="00802CE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02CE3">
        <w:rPr>
          <w:rFonts w:ascii="Times New Roman" w:hAnsi="Times New Roman" w:cs="Times New Roman"/>
          <w:sz w:val="20"/>
          <w:szCs w:val="20"/>
        </w:rPr>
        <w:t xml:space="preserve">10. О проведении плановой проверки органы государственной власти, органы местного самоуправления, граждане уведомляются органом муниципального земельного контроля не </w:t>
      </w:r>
      <w:proofErr w:type="gramStart"/>
      <w:r w:rsidRPr="00802CE3">
        <w:rPr>
          <w:rFonts w:ascii="Times New Roman" w:hAnsi="Times New Roman" w:cs="Times New Roman"/>
          <w:sz w:val="20"/>
          <w:szCs w:val="20"/>
        </w:rPr>
        <w:t>позднее</w:t>
      </w:r>
      <w:proofErr w:type="gramEnd"/>
      <w:r w:rsidRPr="00802CE3">
        <w:rPr>
          <w:rFonts w:ascii="Times New Roman" w:hAnsi="Times New Roman" w:cs="Times New Roman"/>
          <w:sz w:val="20"/>
          <w:szCs w:val="20"/>
        </w:rPr>
        <w:t xml:space="preserve"> чем за три рабочих дня до начала ее проведения посредством направления копии правового акта о проведении проверки заказным письмом с уведомлением о вручении либо иным доступным способом.</w:t>
      </w:r>
    </w:p>
    <w:p w:rsidR="00802CE3" w:rsidRPr="00802CE3" w:rsidRDefault="00802CE3" w:rsidP="00802CE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02CE3">
        <w:rPr>
          <w:rFonts w:ascii="Times New Roman" w:hAnsi="Times New Roman" w:cs="Times New Roman"/>
          <w:sz w:val="20"/>
          <w:szCs w:val="20"/>
        </w:rPr>
        <w:t xml:space="preserve">11. О проведении внеплановой проверки органы государственной власти, органы местного самоуправления, граждане уведомляются органом муниципального земельного контроля не менее чем за двадцать четыре часа до начала ее проведения посредством направления копии </w:t>
      </w:r>
      <w:r w:rsidRPr="00802CE3">
        <w:rPr>
          <w:rFonts w:ascii="Times New Roman" w:hAnsi="Times New Roman" w:cs="Times New Roman"/>
          <w:sz w:val="20"/>
          <w:szCs w:val="20"/>
        </w:rPr>
        <w:lastRenderedPageBreak/>
        <w:t>правового акта о проведении проверки любым доступным способом.</w:t>
      </w:r>
    </w:p>
    <w:p w:rsidR="00802CE3" w:rsidRPr="00802CE3" w:rsidRDefault="00802CE3" w:rsidP="00802CE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02CE3">
        <w:rPr>
          <w:rFonts w:ascii="Times New Roman" w:hAnsi="Times New Roman" w:cs="Times New Roman"/>
          <w:sz w:val="20"/>
          <w:szCs w:val="20"/>
        </w:rPr>
        <w:t xml:space="preserve">12. Срок проведения каждой из проверок, предусмотренных </w:t>
      </w:r>
      <w:hyperlink w:anchor="Par36" w:history="1">
        <w:r w:rsidRPr="00802CE3">
          <w:rPr>
            <w:rFonts w:ascii="Times New Roman" w:hAnsi="Times New Roman" w:cs="Times New Roman"/>
            <w:color w:val="0000FF"/>
            <w:sz w:val="20"/>
            <w:szCs w:val="20"/>
          </w:rPr>
          <w:t>пунктом 4</w:t>
        </w:r>
      </w:hyperlink>
      <w:r w:rsidRPr="00802CE3">
        <w:rPr>
          <w:rFonts w:ascii="Times New Roman" w:hAnsi="Times New Roman" w:cs="Times New Roman"/>
          <w:sz w:val="20"/>
          <w:szCs w:val="20"/>
        </w:rPr>
        <w:t xml:space="preserve"> настоящего Положения, не может превышать двадцать рабочих дней со дня начала проверки, указанного в правовом акте о проведении проверки.</w:t>
      </w:r>
    </w:p>
    <w:p w:rsidR="00802CE3" w:rsidRPr="00802CE3" w:rsidRDefault="00802CE3" w:rsidP="00802CE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02CE3">
        <w:rPr>
          <w:rFonts w:ascii="Times New Roman" w:hAnsi="Times New Roman" w:cs="Times New Roman"/>
          <w:sz w:val="20"/>
          <w:szCs w:val="20"/>
        </w:rPr>
        <w:t>13. Должностные лица органов муниципального земельного контроля при проведении проверок имеют право:</w:t>
      </w:r>
    </w:p>
    <w:p w:rsidR="00802CE3" w:rsidRPr="00802CE3" w:rsidRDefault="00802CE3" w:rsidP="00802CE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02CE3">
        <w:rPr>
          <w:rFonts w:ascii="Times New Roman" w:hAnsi="Times New Roman" w:cs="Times New Roman"/>
          <w:sz w:val="20"/>
          <w:szCs w:val="20"/>
        </w:rPr>
        <w:t>1) запрашивать в соответствии со своей компетенцией и безвозмездно получать на основании запросов в письменной форме от органов государственной власти, органов местного самоуправления, граждан информацию и документы, необходимые для проведения проверок, в том числе документы о правах на земельные участки и расположенные на них объекты, а также сведения о лицах, использующих земельные участки, в отношении которых проводятся проверки, в части</w:t>
      </w:r>
      <w:proofErr w:type="gramEnd"/>
      <w:r w:rsidRPr="00802CE3">
        <w:rPr>
          <w:rFonts w:ascii="Times New Roman" w:hAnsi="Times New Roman" w:cs="Times New Roman"/>
          <w:sz w:val="20"/>
          <w:szCs w:val="20"/>
        </w:rPr>
        <w:t>, относящейся к предмету проверки;</w:t>
      </w:r>
    </w:p>
    <w:p w:rsidR="00802CE3" w:rsidRPr="00802CE3" w:rsidRDefault="00802CE3" w:rsidP="00802CE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02CE3">
        <w:rPr>
          <w:rFonts w:ascii="Times New Roman" w:hAnsi="Times New Roman" w:cs="Times New Roman"/>
          <w:sz w:val="20"/>
          <w:szCs w:val="20"/>
        </w:rPr>
        <w:t>2) беспрепятственно по предъявлению служебного удостоверения и копии правового акта о проведении проверки получать доступ на земельные участки, указанные в правовом акте о проведении проверки, и осматривать такие земельные участки для осуществления муниципального земельного контроля;</w:t>
      </w:r>
    </w:p>
    <w:p w:rsidR="00802CE3" w:rsidRPr="00802CE3" w:rsidRDefault="00802CE3" w:rsidP="00802CE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02CE3">
        <w:rPr>
          <w:rFonts w:ascii="Times New Roman" w:hAnsi="Times New Roman" w:cs="Times New Roman"/>
          <w:sz w:val="20"/>
          <w:szCs w:val="20"/>
        </w:rPr>
        <w:t>3) обращаться в органы внутренних дел за содействием в предотвращении или пресечении действий, препятствующих осуществлению муниципального земельного контроля, в установлении лиц, виновных в нарушениях земельного законодательства;</w:t>
      </w:r>
    </w:p>
    <w:p w:rsidR="00802CE3" w:rsidRPr="00802CE3" w:rsidRDefault="00802CE3" w:rsidP="00802CE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02CE3">
        <w:rPr>
          <w:rFonts w:ascii="Times New Roman" w:hAnsi="Times New Roman" w:cs="Times New Roman"/>
          <w:sz w:val="20"/>
          <w:szCs w:val="20"/>
        </w:rPr>
        <w:t>4) привлекать экспертов и экспертные организации к проведению проверок;</w:t>
      </w:r>
    </w:p>
    <w:p w:rsidR="00802CE3" w:rsidRPr="00802CE3" w:rsidRDefault="00802CE3" w:rsidP="00802CE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02CE3">
        <w:rPr>
          <w:rFonts w:ascii="Times New Roman" w:hAnsi="Times New Roman" w:cs="Times New Roman"/>
          <w:sz w:val="20"/>
          <w:szCs w:val="20"/>
        </w:rPr>
        <w:t>5) осуществлять иные полномочия, предусмотренные законодательством.</w:t>
      </w:r>
    </w:p>
    <w:p w:rsidR="00802CE3" w:rsidRPr="00802CE3" w:rsidRDefault="00802CE3" w:rsidP="00802CE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02CE3">
        <w:rPr>
          <w:rFonts w:ascii="Times New Roman" w:hAnsi="Times New Roman" w:cs="Times New Roman"/>
          <w:sz w:val="20"/>
          <w:szCs w:val="20"/>
        </w:rPr>
        <w:t>14. По окончании проверки должностным лицом органа муниципального земельного контроля составляется акт проверки, в котором указывается следующая информация:</w:t>
      </w:r>
    </w:p>
    <w:p w:rsidR="00802CE3" w:rsidRPr="00802CE3" w:rsidRDefault="00802CE3" w:rsidP="00802CE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02CE3">
        <w:rPr>
          <w:rFonts w:ascii="Times New Roman" w:hAnsi="Times New Roman" w:cs="Times New Roman"/>
          <w:sz w:val="20"/>
          <w:szCs w:val="20"/>
        </w:rPr>
        <w:t>1) дата, время и место составления акта проверки;</w:t>
      </w:r>
    </w:p>
    <w:p w:rsidR="00802CE3" w:rsidRPr="00802CE3" w:rsidRDefault="00802CE3" w:rsidP="00802CE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02CE3">
        <w:rPr>
          <w:rFonts w:ascii="Times New Roman" w:hAnsi="Times New Roman" w:cs="Times New Roman"/>
          <w:sz w:val="20"/>
          <w:szCs w:val="20"/>
        </w:rPr>
        <w:t>2) наименование органа муниципального земельного контроля;</w:t>
      </w:r>
    </w:p>
    <w:p w:rsidR="00802CE3" w:rsidRPr="00802CE3" w:rsidRDefault="00802CE3" w:rsidP="00802CE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02CE3">
        <w:rPr>
          <w:rFonts w:ascii="Times New Roman" w:hAnsi="Times New Roman" w:cs="Times New Roman"/>
          <w:sz w:val="20"/>
          <w:szCs w:val="20"/>
        </w:rPr>
        <w:lastRenderedPageBreak/>
        <w:t>3) реквизиты правового акта о проведении проверки, реквизиты ежегодного плана проведения проверок (при проведении плановой проверки);</w:t>
      </w:r>
    </w:p>
    <w:p w:rsidR="00802CE3" w:rsidRPr="00802CE3" w:rsidRDefault="00802CE3" w:rsidP="00802CE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02CE3">
        <w:rPr>
          <w:rFonts w:ascii="Times New Roman" w:hAnsi="Times New Roman" w:cs="Times New Roman"/>
          <w:sz w:val="20"/>
          <w:szCs w:val="20"/>
        </w:rPr>
        <w:t>4) фамилия, имя, отчество (при наличии), должность лица или должностных лиц органа муниципального земельного контроля,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802CE3" w:rsidRPr="00802CE3" w:rsidRDefault="00802CE3" w:rsidP="00802CE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02CE3">
        <w:rPr>
          <w:rFonts w:ascii="Times New Roman" w:hAnsi="Times New Roman" w:cs="Times New Roman"/>
          <w:sz w:val="20"/>
          <w:szCs w:val="20"/>
        </w:rPr>
        <w:t>5) фамилия, имя, отчество (при наличии) должностного лица органа государственной власти, органа местного самоуправления, гражданина, присутствовавшего при проведении проверки;</w:t>
      </w:r>
    </w:p>
    <w:p w:rsidR="00802CE3" w:rsidRPr="00802CE3" w:rsidRDefault="00802CE3" w:rsidP="00802CE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02CE3">
        <w:rPr>
          <w:rFonts w:ascii="Times New Roman" w:hAnsi="Times New Roman" w:cs="Times New Roman"/>
          <w:sz w:val="20"/>
          <w:szCs w:val="20"/>
        </w:rPr>
        <w:t>6) местоположение объекта земельных отношений, в отношении которого проводилась проверка, его кадастровый номер (при наличии);</w:t>
      </w:r>
    </w:p>
    <w:p w:rsidR="00802CE3" w:rsidRPr="00802CE3" w:rsidRDefault="00802CE3" w:rsidP="00802CE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02CE3">
        <w:rPr>
          <w:rFonts w:ascii="Times New Roman" w:hAnsi="Times New Roman" w:cs="Times New Roman"/>
          <w:sz w:val="20"/>
          <w:szCs w:val="20"/>
        </w:rPr>
        <w:t>7) правообладатель объекта земельных отношений, в отношении которого проводилась проверка (при наличии);</w:t>
      </w:r>
    </w:p>
    <w:p w:rsidR="00802CE3" w:rsidRPr="00802CE3" w:rsidRDefault="00802CE3" w:rsidP="00802CE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02CE3">
        <w:rPr>
          <w:rFonts w:ascii="Times New Roman" w:hAnsi="Times New Roman" w:cs="Times New Roman"/>
          <w:sz w:val="20"/>
          <w:szCs w:val="20"/>
        </w:rPr>
        <w:t>8) дата, время, продолжительность и место проведения проверки;</w:t>
      </w:r>
    </w:p>
    <w:p w:rsidR="00802CE3" w:rsidRPr="00802CE3" w:rsidRDefault="00802CE3" w:rsidP="00802CE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02CE3">
        <w:rPr>
          <w:rFonts w:ascii="Times New Roman" w:hAnsi="Times New Roman" w:cs="Times New Roman"/>
          <w:sz w:val="20"/>
          <w:szCs w:val="20"/>
        </w:rPr>
        <w:t>9) сведения о мероприятиях, проводимых в ходе проверки (фотосъемка объекта земельных отношений, в отношении которого проводилась проверка, обмер границ объекта земельных отношений, в отношении которого проводилась проверка, и другие);</w:t>
      </w:r>
    </w:p>
    <w:p w:rsidR="00802CE3" w:rsidRPr="00802CE3" w:rsidRDefault="00802CE3" w:rsidP="00802CE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02CE3">
        <w:rPr>
          <w:rFonts w:ascii="Times New Roman" w:hAnsi="Times New Roman" w:cs="Times New Roman"/>
          <w:sz w:val="20"/>
          <w:szCs w:val="20"/>
        </w:rPr>
        <w:t>10) сведения о результатах проверки, в том числе о выявленных нарушениях требований земельного законодательства;</w:t>
      </w:r>
    </w:p>
    <w:p w:rsidR="00802CE3" w:rsidRPr="00802CE3" w:rsidRDefault="00802CE3" w:rsidP="00802CE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02CE3">
        <w:rPr>
          <w:rFonts w:ascii="Times New Roman" w:hAnsi="Times New Roman" w:cs="Times New Roman"/>
          <w:sz w:val="20"/>
          <w:szCs w:val="20"/>
        </w:rPr>
        <w:t>11) сведения об ознакомлении (отказе от ознакомления) с актом проверки должностного лица органа государственной власти, органа местного самоуправления, гражданина;</w:t>
      </w:r>
    </w:p>
    <w:p w:rsidR="00802CE3" w:rsidRPr="00802CE3" w:rsidRDefault="00802CE3" w:rsidP="00802CE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02CE3">
        <w:rPr>
          <w:rFonts w:ascii="Times New Roman" w:hAnsi="Times New Roman" w:cs="Times New Roman"/>
          <w:sz w:val="20"/>
          <w:szCs w:val="20"/>
        </w:rPr>
        <w:t>12) подписи должностного лица или должностных лиц органа муниципального земельного контроля, проводивших проверку.</w:t>
      </w:r>
    </w:p>
    <w:p w:rsidR="00802CE3" w:rsidRPr="00802CE3" w:rsidRDefault="00802CE3" w:rsidP="00802CE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02CE3">
        <w:rPr>
          <w:rFonts w:ascii="Times New Roman" w:hAnsi="Times New Roman" w:cs="Times New Roman"/>
          <w:sz w:val="20"/>
          <w:szCs w:val="20"/>
        </w:rPr>
        <w:t>15. К акту проверки прилагаются объяснения должностных лиц органов государственной власти, органов местного самоуправления, гражданина и иные связанные с результатами проверки документы или их копии (при наличии).</w:t>
      </w:r>
    </w:p>
    <w:p w:rsidR="00802CE3" w:rsidRPr="00802CE3" w:rsidRDefault="00802CE3" w:rsidP="00802CE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02CE3">
        <w:rPr>
          <w:rFonts w:ascii="Times New Roman" w:hAnsi="Times New Roman" w:cs="Times New Roman"/>
          <w:sz w:val="20"/>
          <w:szCs w:val="20"/>
        </w:rPr>
        <w:lastRenderedPageBreak/>
        <w:t xml:space="preserve">16. Акт проверки оформляется в течение трех дней после ее завершения в двух экземплярах, один из которых с копиями приложений (при наличии) вручается под роспись должностному лицу органа государственной власти, органа местного самоуправления, гражданину, в отношении которых проводилась проверка. </w:t>
      </w:r>
      <w:proofErr w:type="gramStart"/>
      <w:r w:rsidRPr="00802CE3">
        <w:rPr>
          <w:rFonts w:ascii="Times New Roman" w:hAnsi="Times New Roman" w:cs="Times New Roman"/>
          <w:sz w:val="20"/>
          <w:szCs w:val="20"/>
        </w:rPr>
        <w:t>В случае отсутствия должностного лица органа государственной власти, органа местного самоуправления, гражданина, а также в случае отказа должностного лица органа государственной власти, органа местного самоуправления, гражданина от ознакомления с актом проверки акт направляется указанным лицам в течение двух дней со дня его оформления заказным письмом с уведомлением о вручении, которое приобщается к экземпляру акта проверки, хранящемуся в деле органа муниципального</w:t>
      </w:r>
      <w:proofErr w:type="gramEnd"/>
      <w:r w:rsidRPr="00802CE3">
        <w:rPr>
          <w:rFonts w:ascii="Times New Roman" w:hAnsi="Times New Roman" w:cs="Times New Roman"/>
          <w:sz w:val="20"/>
          <w:szCs w:val="20"/>
        </w:rPr>
        <w:t xml:space="preserve"> земельного контроля.</w:t>
      </w:r>
    </w:p>
    <w:p w:rsidR="00802CE3" w:rsidRPr="00802CE3" w:rsidRDefault="00802CE3" w:rsidP="00802CE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02CE3">
        <w:rPr>
          <w:rFonts w:ascii="Times New Roman" w:hAnsi="Times New Roman" w:cs="Times New Roman"/>
          <w:sz w:val="20"/>
          <w:szCs w:val="20"/>
        </w:rPr>
        <w:t xml:space="preserve">17. В случае выявления в ходе проведения проверки нарушений требований земельного законодательства, за которые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 Должностные лица органа муниципального земельного контроля в течение трех рабочих дней </w:t>
      </w:r>
      <w:proofErr w:type="gramStart"/>
      <w:r w:rsidRPr="00802CE3">
        <w:rPr>
          <w:rFonts w:ascii="Times New Roman" w:hAnsi="Times New Roman" w:cs="Times New Roman"/>
          <w:sz w:val="20"/>
          <w:szCs w:val="20"/>
        </w:rPr>
        <w:t>с даты составления</w:t>
      </w:r>
      <w:proofErr w:type="gramEnd"/>
      <w:r w:rsidRPr="00802CE3">
        <w:rPr>
          <w:rFonts w:ascii="Times New Roman" w:hAnsi="Times New Roman" w:cs="Times New Roman"/>
          <w:sz w:val="20"/>
          <w:szCs w:val="20"/>
        </w:rPr>
        <w:t xml:space="preserve"> акта проверки направляют его копию в орган государственного земельного надзора.</w:t>
      </w:r>
    </w:p>
    <w:p w:rsidR="00802CE3" w:rsidRPr="00802CE3" w:rsidRDefault="00802CE3" w:rsidP="00802CE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02CE3">
        <w:rPr>
          <w:rFonts w:ascii="Times New Roman" w:hAnsi="Times New Roman" w:cs="Times New Roman"/>
          <w:sz w:val="20"/>
          <w:szCs w:val="20"/>
        </w:rPr>
        <w:t>18. Должностные лица несут ответственность за неисполнение или ненадлежащее исполнение возложенных на них функций по осуществлению муниципального земельного контроля в соответствии с законодательством.</w:t>
      </w:r>
    </w:p>
    <w:p w:rsidR="00802CE3" w:rsidRPr="00802CE3" w:rsidRDefault="00802CE3" w:rsidP="00802CE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02CE3">
        <w:rPr>
          <w:rFonts w:ascii="Times New Roman" w:hAnsi="Times New Roman" w:cs="Times New Roman"/>
          <w:sz w:val="20"/>
          <w:szCs w:val="20"/>
        </w:rPr>
        <w:t>19. Действия (бездействие) должностных лиц, повлекшие за собой нарушение прав органов государственной власти, органов местного самоуправления, гражданина при осуществлении муниципального земельного контроля, могут быть обжалованы в административном и (или) судебном порядке в соответствии с законодательством Российской Федерации.</w:t>
      </w:r>
    </w:p>
    <w:p w:rsidR="0087673D" w:rsidRPr="0087673D" w:rsidRDefault="0087673D" w:rsidP="0087673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7673D"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87673D" w:rsidRPr="0087673D" w:rsidRDefault="0087673D" w:rsidP="0087673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7673D">
        <w:rPr>
          <w:rFonts w:ascii="Times New Roman" w:hAnsi="Times New Roman" w:cs="Times New Roman"/>
          <w:sz w:val="20"/>
          <w:szCs w:val="20"/>
        </w:rPr>
        <w:t>ИРКУТСКАЯ ОБЛАСТЬ</w:t>
      </w:r>
    </w:p>
    <w:p w:rsidR="0087673D" w:rsidRPr="0087673D" w:rsidRDefault="0087673D" w:rsidP="0087673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7673D">
        <w:rPr>
          <w:rFonts w:ascii="Times New Roman" w:hAnsi="Times New Roman" w:cs="Times New Roman"/>
          <w:sz w:val="20"/>
          <w:szCs w:val="20"/>
        </w:rPr>
        <w:t>БОХАНСКИЙ РАЙОН</w:t>
      </w:r>
    </w:p>
    <w:p w:rsidR="0087673D" w:rsidRPr="0087673D" w:rsidRDefault="0087673D" w:rsidP="0087673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7673D">
        <w:rPr>
          <w:rFonts w:ascii="Times New Roman" w:hAnsi="Times New Roman" w:cs="Times New Roman"/>
          <w:sz w:val="20"/>
          <w:szCs w:val="20"/>
        </w:rPr>
        <w:t xml:space="preserve">  АДМИНИСТРАЦИЯ МО «ХОХОРСК»</w:t>
      </w:r>
    </w:p>
    <w:p w:rsidR="0087673D" w:rsidRPr="0087673D" w:rsidRDefault="0087673D" w:rsidP="0087673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673D" w:rsidRPr="0087673D" w:rsidRDefault="0087673D" w:rsidP="0087673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673D" w:rsidRPr="0087673D" w:rsidRDefault="0087673D" w:rsidP="0087673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673D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87673D" w:rsidRPr="0087673D" w:rsidRDefault="0087673D" w:rsidP="0087673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7673D" w:rsidRPr="0087673D" w:rsidRDefault="0087673D" w:rsidP="0087673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87673D">
        <w:rPr>
          <w:rFonts w:ascii="Times New Roman" w:hAnsi="Times New Roman" w:cs="Times New Roman"/>
          <w:sz w:val="20"/>
          <w:szCs w:val="20"/>
          <w:u w:val="single"/>
        </w:rPr>
        <w:lastRenderedPageBreak/>
        <w:t>01. 04.2015 г  №10</w:t>
      </w:r>
    </w:p>
    <w:p w:rsidR="0087673D" w:rsidRPr="0087673D" w:rsidRDefault="0087673D" w:rsidP="0087673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7673D" w:rsidRPr="0087673D" w:rsidRDefault="0087673D" w:rsidP="008767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673D">
        <w:rPr>
          <w:rFonts w:ascii="Times New Roman" w:hAnsi="Times New Roman" w:cs="Times New Roman"/>
          <w:sz w:val="20"/>
          <w:szCs w:val="20"/>
        </w:rPr>
        <w:t>Об утверждении  целевой программы</w:t>
      </w:r>
    </w:p>
    <w:p w:rsidR="0087673D" w:rsidRPr="0087673D" w:rsidRDefault="0087673D" w:rsidP="008767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673D">
        <w:rPr>
          <w:rFonts w:ascii="Times New Roman" w:hAnsi="Times New Roman" w:cs="Times New Roman"/>
          <w:sz w:val="20"/>
          <w:szCs w:val="20"/>
        </w:rPr>
        <w:t>по профилактике терроризма и экстремизма,</w:t>
      </w:r>
    </w:p>
    <w:p w:rsidR="0087673D" w:rsidRPr="0087673D" w:rsidRDefault="0087673D" w:rsidP="0087673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7673D">
        <w:rPr>
          <w:rFonts w:ascii="Times New Roman" w:hAnsi="Times New Roman" w:cs="Times New Roman"/>
          <w:sz w:val="20"/>
          <w:szCs w:val="20"/>
        </w:rPr>
        <w:t xml:space="preserve">а также минимизации и (или) ликвидации последствий </w:t>
      </w:r>
    </w:p>
    <w:p w:rsidR="0087673D" w:rsidRPr="0087673D" w:rsidRDefault="0087673D" w:rsidP="0087673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7673D">
        <w:rPr>
          <w:rFonts w:ascii="Times New Roman" w:hAnsi="Times New Roman" w:cs="Times New Roman"/>
          <w:sz w:val="20"/>
          <w:szCs w:val="20"/>
        </w:rPr>
        <w:t xml:space="preserve">проявлений терроризма и экстремизма на территории </w:t>
      </w:r>
    </w:p>
    <w:p w:rsidR="0087673D" w:rsidRPr="0087673D" w:rsidRDefault="0087673D" w:rsidP="0087673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7673D">
        <w:rPr>
          <w:rFonts w:ascii="Times New Roman" w:hAnsi="Times New Roman" w:cs="Times New Roman"/>
          <w:sz w:val="20"/>
          <w:szCs w:val="20"/>
        </w:rPr>
        <w:t>муниципального образовани</w:t>
      </w:r>
      <w:proofErr w:type="gramStart"/>
      <w:r w:rsidRPr="0087673D">
        <w:rPr>
          <w:rFonts w:ascii="Times New Roman" w:hAnsi="Times New Roman" w:cs="Times New Roman"/>
          <w:sz w:val="20"/>
          <w:szCs w:val="20"/>
        </w:rPr>
        <w:t>я«</w:t>
      </w:r>
      <w:proofErr w:type="gramEnd"/>
      <w:r w:rsidRPr="0087673D">
        <w:rPr>
          <w:rFonts w:ascii="Times New Roman" w:hAnsi="Times New Roman" w:cs="Times New Roman"/>
          <w:sz w:val="20"/>
          <w:szCs w:val="20"/>
        </w:rPr>
        <w:t>Хохорск»</w:t>
      </w:r>
    </w:p>
    <w:p w:rsidR="0087673D" w:rsidRPr="0087673D" w:rsidRDefault="0087673D" w:rsidP="0087673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7673D">
        <w:rPr>
          <w:rFonts w:ascii="Times New Roman" w:hAnsi="Times New Roman" w:cs="Times New Roman"/>
          <w:sz w:val="20"/>
          <w:szCs w:val="20"/>
        </w:rPr>
        <w:t xml:space="preserve"> на период 2015 – 2017 годы.</w:t>
      </w:r>
    </w:p>
    <w:p w:rsidR="0087673D" w:rsidRPr="0087673D" w:rsidRDefault="0087673D" w:rsidP="008767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7673D" w:rsidRPr="0087673D" w:rsidRDefault="0087673D" w:rsidP="008767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7673D" w:rsidRPr="0087673D" w:rsidRDefault="0087673D" w:rsidP="0087673D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7673D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терроризму», Федеральным законом от 25.07.2002 № 114-ФЗ «О противодействии экстремистской деятельности», Указом Президента Российской Федерации от 15.02.2006г.№ 216 «О мерах по противодействию терроризму», Уставом муниципального образования «Хохорск»,</w:t>
      </w:r>
      <w:proofErr w:type="gramEnd"/>
    </w:p>
    <w:p w:rsidR="0087673D" w:rsidRPr="0087673D" w:rsidRDefault="0087673D" w:rsidP="008767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7673D" w:rsidRPr="0087673D" w:rsidRDefault="0087673D" w:rsidP="0087673D">
      <w:pPr>
        <w:suppressAutoHyphens/>
        <w:spacing w:after="0"/>
        <w:ind w:left="567" w:firstLine="142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87673D">
        <w:rPr>
          <w:rFonts w:ascii="Times New Roman" w:hAnsi="Times New Roman" w:cs="Times New Roman"/>
          <w:sz w:val="20"/>
          <w:szCs w:val="20"/>
          <w:lang w:eastAsia="ar-SA"/>
        </w:rPr>
        <w:t>ПОСТАНОВЛЯЕТ:</w:t>
      </w:r>
    </w:p>
    <w:p w:rsidR="0087673D" w:rsidRPr="0087673D" w:rsidRDefault="0087673D" w:rsidP="008767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7673D" w:rsidRPr="0087673D" w:rsidRDefault="0087673D" w:rsidP="0087673D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87673D" w:rsidRPr="0087673D" w:rsidRDefault="0087673D" w:rsidP="0087673D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7673D">
        <w:rPr>
          <w:rFonts w:ascii="Times New Roman" w:hAnsi="Times New Roman" w:cs="Times New Roman"/>
          <w:sz w:val="20"/>
          <w:szCs w:val="20"/>
        </w:rPr>
        <w:t>1. Утвердить  целевую  программу  по профилактике терроризма и экстремизма в муниципальном образовании «Хохорск» на 2015-2017 годы»</w:t>
      </w:r>
    </w:p>
    <w:p w:rsidR="0087673D" w:rsidRPr="0087673D" w:rsidRDefault="0087673D" w:rsidP="0087673D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7673D">
        <w:rPr>
          <w:rFonts w:ascii="Times New Roman" w:hAnsi="Times New Roman" w:cs="Times New Roman"/>
          <w:sz w:val="20"/>
          <w:szCs w:val="20"/>
        </w:rPr>
        <w:t>2. Опубликовать данное Постановление в Вестнике МО «Хохорск»</w:t>
      </w:r>
    </w:p>
    <w:p w:rsidR="0087673D" w:rsidRPr="0087673D" w:rsidRDefault="0087673D" w:rsidP="008767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7673D" w:rsidRPr="0087673D" w:rsidRDefault="0087673D" w:rsidP="008767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7673D" w:rsidRPr="0087673D" w:rsidRDefault="0087673D" w:rsidP="008767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7673D" w:rsidRPr="0087673D" w:rsidRDefault="0087673D" w:rsidP="008767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673D">
        <w:rPr>
          <w:rFonts w:ascii="Times New Roman" w:hAnsi="Times New Roman" w:cs="Times New Roman"/>
          <w:sz w:val="20"/>
          <w:szCs w:val="20"/>
        </w:rPr>
        <w:t xml:space="preserve">            Глава администрации                               А.И. </w:t>
      </w:r>
      <w:proofErr w:type="spellStart"/>
      <w:r w:rsidRPr="0087673D">
        <w:rPr>
          <w:rFonts w:ascii="Times New Roman" w:hAnsi="Times New Roman" w:cs="Times New Roman"/>
          <w:sz w:val="20"/>
          <w:szCs w:val="20"/>
        </w:rPr>
        <w:t>Улаханова</w:t>
      </w:r>
      <w:proofErr w:type="spellEnd"/>
      <w:r w:rsidRPr="0087673D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87673D" w:rsidRPr="0087673D" w:rsidRDefault="0087673D" w:rsidP="008767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7673D" w:rsidRPr="0087673D" w:rsidRDefault="0087673D" w:rsidP="008767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7673D" w:rsidRPr="0087673D" w:rsidRDefault="0087673D" w:rsidP="0087673D">
      <w:pPr>
        <w:tabs>
          <w:tab w:val="left" w:pos="2977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87673D" w:rsidRPr="0087673D" w:rsidRDefault="0087673D" w:rsidP="008767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7673D">
        <w:rPr>
          <w:rFonts w:ascii="Times New Roman" w:hAnsi="Times New Roman" w:cs="Times New Roman"/>
          <w:sz w:val="20"/>
          <w:szCs w:val="20"/>
        </w:rPr>
        <w:t>Утверждено  постановлением</w:t>
      </w:r>
    </w:p>
    <w:p w:rsidR="0087673D" w:rsidRPr="0087673D" w:rsidRDefault="0087673D" w:rsidP="008767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7673D">
        <w:rPr>
          <w:rFonts w:ascii="Times New Roman" w:hAnsi="Times New Roman" w:cs="Times New Roman"/>
          <w:sz w:val="20"/>
          <w:szCs w:val="20"/>
        </w:rPr>
        <w:t>администрации МО «Хохорск»</w:t>
      </w:r>
    </w:p>
    <w:p w:rsidR="0087673D" w:rsidRPr="0087673D" w:rsidRDefault="0087673D" w:rsidP="008767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7673D">
        <w:rPr>
          <w:rFonts w:ascii="Times New Roman" w:hAnsi="Times New Roman" w:cs="Times New Roman"/>
          <w:sz w:val="20"/>
          <w:szCs w:val="20"/>
        </w:rPr>
        <w:t>№ 10 от «01» апреля 2015 г.</w:t>
      </w:r>
    </w:p>
    <w:p w:rsidR="0087673D" w:rsidRPr="0087673D" w:rsidRDefault="0087673D" w:rsidP="008767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7673D" w:rsidRPr="0087673D" w:rsidRDefault="0087673D" w:rsidP="0087673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7673D">
        <w:rPr>
          <w:rFonts w:ascii="Times New Roman" w:hAnsi="Times New Roman" w:cs="Times New Roman"/>
          <w:sz w:val="20"/>
          <w:szCs w:val="20"/>
        </w:rPr>
        <w:t xml:space="preserve">ЦЕЛЕВАЯ ПРОГРАММА </w:t>
      </w:r>
      <w:r w:rsidRPr="0087673D">
        <w:rPr>
          <w:rFonts w:ascii="Times New Roman" w:hAnsi="Times New Roman" w:cs="Times New Roman"/>
          <w:sz w:val="20"/>
          <w:szCs w:val="20"/>
        </w:rPr>
        <w:br/>
        <w:t>мероприятий по профилактике терроризма и экстремизма, а также минимизации и (или) ликвидации последствий проявлений терроризма</w:t>
      </w:r>
      <w:r w:rsidRPr="0087673D">
        <w:rPr>
          <w:rFonts w:ascii="Times New Roman" w:hAnsi="Times New Roman" w:cs="Times New Roman"/>
          <w:sz w:val="20"/>
          <w:szCs w:val="20"/>
        </w:rPr>
        <w:br/>
        <w:t>и экстремизма на территории муниципального образования</w:t>
      </w:r>
      <w:r w:rsidRPr="0087673D">
        <w:rPr>
          <w:rFonts w:ascii="Times New Roman" w:hAnsi="Times New Roman" w:cs="Times New Roman"/>
          <w:sz w:val="20"/>
          <w:szCs w:val="20"/>
        </w:rPr>
        <w:br/>
        <w:t>«Хохорск» на период 2015 – 2017 годы.</w:t>
      </w:r>
    </w:p>
    <w:p w:rsidR="0087673D" w:rsidRPr="0087673D" w:rsidRDefault="0087673D" w:rsidP="0087673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7673D">
        <w:rPr>
          <w:rFonts w:ascii="Times New Roman" w:hAnsi="Times New Roman" w:cs="Times New Roman"/>
          <w:sz w:val="20"/>
          <w:szCs w:val="20"/>
        </w:rPr>
        <w:br/>
      </w:r>
      <w:r w:rsidRPr="0087673D">
        <w:rPr>
          <w:rFonts w:ascii="Times New Roman" w:hAnsi="Times New Roman" w:cs="Times New Roman"/>
          <w:sz w:val="20"/>
          <w:szCs w:val="20"/>
        </w:rPr>
        <w:br/>
        <w:t>1. Основные положения</w:t>
      </w:r>
    </w:p>
    <w:p w:rsidR="0087673D" w:rsidRPr="0087673D" w:rsidRDefault="0087673D" w:rsidP="0087673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7673D">
        <w:rPr>
          <w:rFonts w:ascii="Times New Roman" w:hAnsi="Times New Roman" w:cs="Times New Roman"/>
          <w:sz w:val="20"/>
          <w:szCs w:val="20"/>
        </w:rPr>
        <w:lastRenderedPageBreak/>
        <w:br/>
        <w:t xml:space="preserve">         </w:t>
      </w:r>
      <w:proofErr w:type="gramStart"/>
      <w:r w:rsidRPr="0087673D">
        <w:rPr>
          <w:rFonts w:ascii="Times New Roman" w:hAnsi="Times New Roman" w:cs="Times New Roman"/>
          <w:sz w:val="20"/>
          <w:szCs w:val="20"/>
        </w:rPr>
        <w:t>Настоящая Программа разработана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терроризму», Федеральным законом от 25.07.2002 № 114-ФЗ «О противодействии экстремистской деятельности», Указом Президента Российской Федерации от 15.02.2006г.№ 216 «О мерах по противодействию терроризму», Уставом муниципального образования «Хохорск», в целях определения основных направлений деятельности</w:t>
      </w:r>
      <w:proofErr w:type="gramEnd"/>
      <w:r w:rsidRPr="0087673D">
        <w:rPr>
          <w:rFonts w:ascii="Times New Roman" w:hAnsi="Times New Roman" w:cs="Times New Roman"/>
          <w:sz w:val="20"/>
          <w:szCs w:val="20"/>
        </w:rPr>
        <w:t>, в рамках реализации вопроса местного значения –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«Хохорск»</w:t>
      </w:r>
    </w:p>
    <w:p w:rsidR="0087673D" w:rsidRPr="0087673D" w:rsidRDefault="0087673D" w:rsidP="0087673D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7673D" w:rsidRPr="0087673D" w:rsidRDefault="0087673D" w:rsidP="0087673D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7673D">
        <w:rPr>
          <w:rFonts w:ascii="Times New Roman" w:hAnsi="Times New Roman" w:cs="Times New Roman"/>
          <w:b/>
          <w:bCs/>
          <w:sz w:val="20"/>
          <w:szCs w:val="20"/>
        </w:rPr>
        <w:t>ПАСПОРТ</w:t>
      </w:r>
      <w:r w:rsidRPr="0087673D">
        <w:rPr>
          <w:rFonts w:ascii="Times New Roman" w:hAnsi="Times New Roman" w:cs="Times New Roman"/>
          <w:b/>
          <w:bCs/>
          <w:sz w:val="20"/>
          <w:szCs w:val="20"/>
        </w:rPr>
        <w:br/>
        <w:t>целевой программы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«Хохорск»  на период 2015 – 2017 годы</w:t>
      </w:r>
    </w:p>
    <w:p w:rsidR="0087673D" w:rsidRPr="0087673D" w:rsidRDefault="0087673D" w:rsidP="0087673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7673D">
        <w:rPr>
          <w:rFonts w:ascii="Times New Roman" w:hAnsi="Times New Roman" w:cs="Times New Roman"/>
          <w:sz w:val="20"/>
          <w:szCs w:val="20"/>
        </w:rPr>
        <w:br/>
        <w:t>Наименование муниципальной программы.</w:t>
      </w:r>
    </w:p>
    <w:p w:rsidR="0087673D" w:rsidRPr="0087673D" w:rsidRDefault="0087673D" w:rsidP="008767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673D">
        <w:rPr>
          <w:rFonts w:ascii="Times New Roman" w:hAnsi="Times New Roman" w:cs="Times New Roman"/>
          <w:sz w:val="20"/>
          <w:szCs w:val="20"/>
        </w:rPr>
        <w:t xml:space="preserve">Целевая программа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«Хохорск» на период 2015 – 2017 годы. Основание разработки Программы Федеральный Закон от 06.10.2003г. № 131-ФЗ «Об общих принципах организации местного самоуправления в Российской Федерации», Федеральный закон от 06.03.2006 № 35-ФЗ «О противодействии терроризму», Федеральный закон от 25.07.2002г. № 114-ФЗ «О противодействии экстремистской деятельности», Указ Президента Российской Федерации от 15.02.2006г.№ 216 «О мерах по противодействию терроризму». </w:t>
      </w:r>
    </w:p>
    <w:p w:rsidR="0087673D" w:rsidRPr="0087673D" w:rsidRDefault="0087673D" w:rsidP="0087673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7673D">
        <w:rPr>
          <w:rFonts w:ascii="Times New Roman" w:hAnsi="Times New Roman" w:cs="Times New Roman"/>
          <w:sz w:val="20"/>
          <w:szCs w:val="20"/>
        </w:rPr>
        <w:t>Цели и задачи Программы</w:t>
      </w:r>
    </w:p>
    <w:p w:rsidR="0087673D" w:rsidRPr="0087673D" w:rsidRDefault="0087673D" w:rsidP="008767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673D">
        <w:rPr>
          <w:rFonts w:ascii="Times New Roman" w:hAnsi="Times New Roman" w:cs="Times New Roman"/>
          <w:sz w:val="20"/>
          <w:szCs w:val="20"/>
        </w:rPr>
        <w:t>– противодействие терроризму и экстремизму и защита жизни граждан, проживающих на территории муниципального образования «Хохорск», от террористических экстремистских актов;</w:t>
      </w:r>
    </w:p>
    <w:p w:rsidR="0087673D" w:rsidRPr="0087673D" w:rsidRDefault="0087673D" w:rsidP="008767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673D">
        <w:rPr>
          <w:rFonts w:ascii="Times New Roman" w:hAnsi="Times New Roman" w:cs="Times New Roman"/>
          <w:sz w:val="20"/>
          <w:szCs w:val="20"/>
        </w:rPr>
        <w:lastRenderedPageBreak/>
        <w:t xml:space="preserve">– уменьшение проявлений экстремизма и негативного отношения к лицам других национальностей и религиозных </w:t>
      </w:r>
      <w:proofErr w:type="spellStart"/>
      <w:r w:rsidRPr="0087673D">
        <w:rPr>
          <w:rFonts w:ascii="Times New Roman" w:hAnsi="Times New Roman" w:cs="Times New Roman"/>
          <w:sz w:val="20"/>
          <w:szCs w:val="20"/>
        </w:rPr>
        <w:t>конфессий</w:t>
      </w:r>
      <w:proofErr w:type="spellEnd"/>
      <w:r w:rsidRPr="0087673D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87673D" w:rsidRPr="0087673D" w:rsidRDefault="0087673D" w:rsidP="008767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673D">
        <w:rPr>
          <w:rFonts w:ascii="Times New Roman" w:hAnsi="Times New Roman" w:cs="Times New Roman"/>
          <w:sz w:val="20"/>
          <w:szCs w:val="20"/>
        </w:rPr>
        <w:t xml:space="preserve">– формирование у населения внутренней потребности в толерантном поведении к людям других национальностей и религиозных </w:t>
      </w:r>
      <w:proofErr w:type="spellStart"/>
      <w:r w:rsidRPr="0087673D">
        <w:rPr>
          <w:rFonts w:ascii="Times New Roman" w:hAnsi="Times New Roman" w:cs="Times New Roman"/>
          <w:sz w:val="20"/>
          <w:szCs w:val="20"/>
        </w:rPr>
        <w:t>конфессий</w:t>
      </w:r>
      <w:proofErr w:type="spellEnd"/>
      <w:r w:rsidRPr="0087673D">
        <w:rPr>
          <w:rFonts w:ascii="Times New Roman" w:hAnsi="Times New Roman" w:cs="Times New Roman"/>
          <w:sz w:val="20"/>
          <w:szCs w:val="20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</w:r>
      <w:r w:rsidRPr="0087673D">
        <w:rPr>
          <w:rFonts w:ascii="Times New Roman" w:hAnsi="Times New Roman" w:cs="Times New Roman"/>
          <w:sz w:val="20"/>
          <w:szCs w:val="20"/>
        </w:rPr>
        <w:br/>
        <w:t xml:space="preserve">– формирование толерантности и межэтнической культуры в молодежной среде, профилактика агрессивного поведения. </w:t>
      </w:r>
    </w:p>
    <w:p w:rsidR="0087673D" w:rsidRPr="0087673D" w:rsidRDefault="0087673D" w:rsidP="0087673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7673D">
        <w:rPr>
          <w:rFonts w:ascii="Times New Roman" w:hAnsi="Times New Roman" w:cs="Times New Roman"/>
          <w:sz w:val="20"/>
          <w:szCs w:val="20"/>
        </w:rPr>
        <w:t>Задачи программы:</w:t>
      </w:r>
    </w:p>
    <w:p w:rsidR="0087673D" w:rsidRPr="0087673D" w:rsidRDefault="0087673D" w:rsidP="0087673D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87673D">
        <w:rPr>
          <w:rFonts w:ascii="Times New Roman" w:hAnsi="Times New Roman" w:cs="Times New Roman"/>
          <w:sz w:val="20"/>
          <w:szCs w:val="20"/>
        </w:rPr>
        <w:t>– информирование населения муниципального  образования по вопросам противодействия терроризму и экстремизму;</w:t>
      </w:r>
      <w:r w:rsidRPr="0087673D">
        <w:rPr>
          <w:rFonts w:ascii="Times New Roman" w:hAnsi="Times New Roman" w:cs="Times New Roman"/>
          <w:sz w:val="20"/>
          <w:szCs w:val="20"/>
        </w:rPr>
        <w:br/>
        <w:t>– содействие правоохранительным органам в выявлении правонарушений и преступлений данной категории, а также ликвидации их последствий;</w:t>
      </w:r>
      <w:r w:rsidRPr="0087673D">
        <w:rPr>
          <w:rFonts w:ascii="Times New Roman" w:hAnsi="Times New Roman" w:cs="Times New Roman"/>
          <w:sz w:val="20"/>
          <w:szCs w:val="20"/>
        </w:rPr>
        <w:br/>
        <w:t xml:space="preserve">– пропаганда толерантного поведения к людям других национальностей и религиозных </w:t>
      </w:r>
      <w:proofErr w:type="spellStart"/>
      <w:r w:rsidRPr="0087673D">
        <w:rPr>
          <w:rFonts w:ascii="Times New Roman" w:hAnsi="Times New Roman" w:cs="Times New Roman"/>
          <w:sz w:val="20"/>
          <w:szCs w:val="20"/>
        </w:rPr>
        <w:t>конфессий</w:t>
      </w:r>
      <w:proofErr w:type="spellEnd"/>
      <w:r w:rsidRPr="0087673D">
        <w:rPr>
          <w:rFonts w:ascii="Times New Roman" w:hAnsi="Times New Roman" w:cs="Times New Roman"/>
          <w:sz w:val="20"/>
          <w:szCs w:val="20"/>
        </w:rPr>
        <w:t>;</w:t>
      </w:r>
      <w:r w:rsidRPr="0087673D">
        <w:rPr>
          <w:rFonts w:ascii="Times New Roman" w:hAnsi="Times New Roman" w:cs="Times New Roman"/>
          <w:sz w:val="20"/>
          <w:szCs w:val="20"/>
        </w:rPr>
        <w:br/>
        <w:t>–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  <w:proofErr w:type="gramEnd"/>
      <w:r w:rsidRPr="0087673D">
        <w:rPr>
          <w:rFonts w:ascii="Times New Roman" w:hAnsi="Times New Roman" w:cs="Times New Roman"/>
          <w:sz w:val="20"/>
          <w:szCs w:val="20"/>
        </w:rPr>
        <w:br/>
        <w:t>– недопущение наличия свастики и иных элементов экстремистской направленности на объектах инфраструктуры.</w:t>
      </w:r>
      <w:r w:rsidRPr="0087673D">
        <w:rPr>
          <w:rFonts w:ascii="Times New Roman" w:hAnsi="Times New Roman" w:cs="Times New Roman"/>
          <w:sz w:val="20"/>
          <w:szCs w:val="20"/>
        </w:rPr>
        <w:br/>
        <w:t>Сроки реализации Программы 2015 - 2017 годы</w:t>
      </w:r>
      <w:r w:rsidRPr="0087673D">
        <w:rPr>
          <w:rFonts w:ascii="Times New Roman" w:hAnsi="Times New Roman" w:cs="Times New Roman"/>
          <w:sz w:val="20"/>
          <w:szCs w:val="20"/>
        </w:rPr>
        <w:br/>
      </w:r>
      <w:r w:rsidRPr="0087673D">
        <w:rPr>
          <w:rFonts w:ascii="Times New Roman" w:hAnsi="Times New Roman" w:cs="Times New Roman"/>
          <w:sz w:val="20"/>
          <w:szCs w:val="20"/>
        </w:rPr>
        <w:br/>
        <w:t xml:space="preserve">                                    Источники финансирования Программы </w:t>
      </w:r>
    </w:p>
    <w:p w:rsidR="0087673D" w:rsidRPr="0087673D" w:rsidRDefault="0087673D" w:rsidP="0087673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7673D">
        <w:rPr>
          <w:rFonts w:ascii="Times New Roman" w:hAnsi="Times New Roman" w:cs="Times New Roman"/>
          <w:sz w:val="20"/>
          <w:szCs w:val="20"/>
        </w:rPr>
        <w:br/>
        <w:t>1. Бюджет муниципального образования «Хохорск»</w:t>
      </w:r>
    </w:p>
    <w:p w:rsidR="0087673D" w:rsidRPr="0087673D" w:rsidRDefault="0087673D" w:rsidP="0087673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7673D">
        <w:rPr>
          <w:rFonts w:ascii="Times New Roman" w:hAnsi="Times New Roman" w:cs="Times New Roman"/>
          <w:sz w:val="20"/>
          <w:szCs w:val="20"/>
        </w:rPr>
        <w:t>2015 год- 1000,00 рублей</w:t>
      </w:r>
      <w:r w:rsidRPr="0087673D">
        <w:rPr>
          <w:rFonts w:ascii="Times New Roman" w:hAnsi="Times New Roman" w:cs="Times New Roman"/>
          <w:sz w:val="20"/>
          <w:szCs w:val="20"/>
        </w:rPr>
        <w:br/>
        <w:t>2016 год- 1200,00 рублей</w:t>
      </w:r>
      <w:r w:rsidRPr="0087673D">
        <w:rPr>
          <w:rFonts w:ascii="Times New Roman" w:hAnsi="Times New Roman" w:cs="Times New Roman"/>
          <w:sz w:val="20"/>
          <w:szCs w:val="20"/>
        </w:rPr>
        <w:br/>
        <w:t>2017 год- 1500,00 рублей</w:t>
      </w:r>
      <w:r w:rsidRPr="0087673D">
        <w:rPr>
          <w:rFonts w:ascii="Times New Roman" w:hAnsi="Times New Roman" w:cs="Times New Roman"/>
          <w:sz w:val="20"/>
          <w:szCs w:val="20"/>
        </w:rPr>
        <w:br/>
      </w:r>
      <w:r w:rsidRPr="0087673D">
        <w:rPr>
          <w:rFonts w:ascii="Times New Roman" w:hAnsi="Times New Roman" w:cs="Times New Roman"/>
          <w:sz w:val="20"/>
          <w:szCs w:val="20"/>
        </w:rPr>
        <w:br/>
        <w:t xml:space="preserve">Ожидаемые конечные результаты реализации Программы </w:t>
      </w:r>
      <w:r w:rsidRPr="0087673D">
        <w:rPr>
          <w:rFonts w:ascii="Times New Roman" w:hAnsi="Times New Roman" w:cs="Times New Roman"/>
          <w:sz w:val="20"/>
          <w:szCs w:val="20"/>
        </w:rPr>
        <w:br/>
      </w:r>
      <w:r w:rsidRPr="0087673D">
        <w:rPr>
          <w:rFonts w:ascii="Times New Roman" w:hAnsi="Times New Roman" w:cs="Times New Roman"/>
          <w:sz w:val="20"/>
          <w:szCs w:val="20"/>
        </w:rPr>
        <w:br/>
        <w:t xml:space="preserve">                                </w:t>
      </w:r>
      <w:proofErr w:type="gramStart"/>
      <w:r w:rsidRPr="0087673D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87673D">
        <w:rPr>
          <w:rFonts w:ascii="Times New Roman" w:hAnsi="Times New Roman" w:cs="Times New Roman"/>
          <w:sz w:val="20"/>
          <w:szCs w:val="20"/>
        </w:rPr>
        <w:t xml:space="preserve"> исполнением Программы </w:t>
      </w:r>
    </w:p>
    <w:p w:rsidR="0087673D" w:rsidRPr="0087673D" w:rsidRDefault="0087673D" w:rsidP="008767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673D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87673D">
        <w:rPr>
          <w:rFonts w:ascii="Times New Roman" w:hAnsi="Times New Roman" w:cs="Times New Roman"/>
          <w:sz w:val="20"/>
          <w:szCs w:val="20"/>
        </w:rPr>
        <w:t>–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муниципального образования;</w:t>
      </w:r>
      <w:r w:rsidRPr="0087673D">
        <w:rPr>
          <w:rFonts w:ascii="Times New Roman" w:hAnsi="Times New Roman" w:cs="Times New Roman"/>
          <w:sz w:val="20"/>
          <w:szCs w:val="20"/>
        </w:rPr>
        <w:br/>
      </w:r>
      <w:r w:rsidRPr="0087673D">
        <w:rPr>
          <w:rFonts w:ascii="Times New Roman" w:hAnsi="Times New Roman" w:cs="Times New Roman"/>
          <w:sz w:val="20"/>
          <w:szCs w:val="20"/>
        </w:rPr>
        <w:lastRenderedPageBreak/>
        <w:t>– распространение культуры интернационализма, согласия, национальной и религиозной терпимости в среде учащихся общеобразовательных, средних специальных и высших учебных учреждений;</w:t>
      </w:r>
      <w:r w:rsidRPr="0087673D">
        <w:rPr>
          <w:rFonts w:ascii="Times New Roman" w:hAnsi="Times New Roman" w:cs="Times New Roman"/>
          <w:sz w:val="20"/>
          <w:szCs w:val="20"/>
        </w:rPr>
        <w:br/>
        <w:t xml:space="preserve">– гармонизация межнациональных отношений, повышение уровня  </w:t>
      </w:r>
      <w:proofErr w:type="spellStart"/>
      <w:r w:rsidRPr="0087673D">
        <w:rPr>
          <w:rFonts w:ascii="Times New Roman" w:hAnsi="Times New Roman" w:cs="Times New Roman"/>
          <w:sz w:val="20"/>
          <w:szCs w:val="20"/>
        </w:rPr>
        <w:t>этносоциальной</w:t>
      </w:r>
      <w:proofErr w:type="spellEnd"/>
      <w:r w:rsidRPr="0087673D">
        <w:rPr>
          <w:rFonts w:ascii="Times New Roman" w:hAnsi="Times New Roman" w:cs="Times New Roman"/>
          <w:sz w:val="20"/>
          <w:szCs w:val="20"/>
        </w:rPr>
        <w:t xml:space="preserve"> комфортности;</w:t>
      </w:r>
      <w:proofErr w:type="gramEnd"/>
      <w:r w:rsidRPr="0087673D">
        <w:rPr>
          <w:rFonts w:ascii="Times New Roman" w:hAnsi="Times New Roman" w:cs="Times New Roman"/>
          <w:sz w:val="20"/>
          <w:szCs w:val="20"/>
        </w:rPr>
        <w:br/>
        <w:t>– формирование нетерпимости ко всем фактам террористических и экстремистских проявлений, а также толерантного сознания, позитивных установок представителям иных этнических и конфессиональных сообществ;</w:t>
      </w:r>
      <w:r w:rsidRPr="0087673D">
        <w:rPr>
          <w:rFonts w:ascii="Times New Roman" w:hAnsi="Times New Roman" w:cs="Times New Roman"/>
          <w:sz w:val="20"/>
          <w:szCs w:val="20"/>
        </w:rPr>
        <w:br/>
        <w:t xml:space="preserve">– укрепление и культивирование в молодежной среде атмосферы межэтнического согласия и толерантности; </w:t>
      </w:r>
      <w:r w:rsidRPr="0087673D">
        <w:rPr>
          <w:rFonts w:ascii="Times New Roman" w:hAnsi="Times New Roman" w:cs="Times New Roman"/>
          <w:sz w:val="20"/>
          <w:szCs w:val="20"/>
        </w:rPr>
        <w:br/>
        <w:t>– недопущение создания и деятельности националистических экстремистских молодежных группировок;</w:t>
      </w:r>
      <w:r w:rsidRPr="0087673D">
        <w:rPr>
          <w:rFonts w:ascii="Times New Roman" w:hAnsi="Times New Roman" w:cs="Times New Roman"/>
          <w:sz w:val="20"/>
          <w:szCs w:val="20"/>
        </w:rPr>
        <w:br/>
        <w:t xml:space="preserve">– формирование единого информационного пространства для пропаганды и распространения на территории муниципального образования идей толерантности, гражданской солидарности, уважения к другим культурам, в том числе через муниципальные средства массовой информации. </w:t>
      </w:r>
      <w:r w:rsidRPr="0087673D">
        <w:rPr>
          <w:rFonts w:ascii="Times New Roman" w:hAnsi="Times New Roman" w:cs="Times New Roman"/>
          <w:sz w:val="20"/>
          <w:szCs w:val="20"/>
        </w:rPr>
        <w:br/>
      </w:r>
      <w:r w:rsidRPr="0087673D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87673D">
        <w:rPr>
          <w:rFonts w:ascii="Times New Roman" w:hAnsi="Times New Roman" w:cs="Times New Roman"/>
          <w:sz w:val="20"/>
          <w:szCs w:val="20"/>
        </w:rPr>
        <w:t>Контроль  за</w:t>
      </w:r>
      <w:proofErr w:type="gramEnd"/>
      <w:r w:rsidRPr="0087673D">
        <w:rPr>
          <w:rFonts w:ascii="Times New Roman" w:hAnsi="Times New Roman" w:cs="Times New Roman"/>
          <w:sz w:val="20"/>
          <w:szCs w:val="20"/>
        </w:rPr>
        <w:t xml:space="preserve"> исполнением Программы осуществляет глава  МО «Хохорск». </w:t>
      </w:r>
    </w:p>
    <w:p w:rsidR="0087673D" w:rsidRPr="0087673D" w:rsidRDefault="0087673D" w:rsidP="0087673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7673D">
        <w:rPr>
          <w:rFonts w:ascii="Times New Roman" w:hAnsi="Times New Roman" w:cs="Times New Roman"/>
          <w:sz w:val="20"/>
          <w:szCs w:val="20"/>
        </w:rPr>
        <w:t>Перечень основных мероприятий Программы, сроки их реализации и объемы финансирования.</w:t>
      </w:r>
    </w:p>
    <w:p w:rsidR="0087673D" w:rsidRPr="0087673D" w:rsidRDefault="0087673D" w:rsidP="008767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673D">
        <w:rPr>
          <w:rFonts w:ascii="Times New Roman" w:hAnsi="Times New Roman" w:cs="Times New Roman"/>
          <w:sz w:val="20"/>
          <w:szCs w:val="20"/>
        </w:rPr>
        <w:t xml:space="preserve">1.Возложить обязанности на специалиста, отвечающего за участие органов местного самоуправления в деятельности по профилактике терроризма и экстремизма на территории муниципального образования. </w:t>
      </w:r>
    </w:p>
    <w:p w:rsidR="0087673D" w:rsidRPr="0087673D" w:rsidRDefault="0087673D" w:rsidP="008767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673D">
        <w:rPr>
          <w:rFonts w:ascii="Times New Roman" w:hAnsi="Times New Roman" w:cs="Times New Roman"/>
          <w:sz w:val="20"/>
          <w:szCs w:val="20"/>
        </w:rPr>
        <w:t xml:space="preserve">2.Запрашивать и получать в установленном порядке необходимые материалы и информацию в территориальных органах,  федеральных органов исполнительной власти, исполнительных органов государственной власти, правоохранительных органов, общественных объединений, организаций и должностных лиц. </w:t>
      </w:r>
    </w:p>
    <w:p w:rsidR="0087673D" w:rsidRPr="0087673D" w:rsidRDefault="0087673D" w:rsidP="008767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673D">
        <w:rPr>
          <w:rFonts w:ascii="Times New Roman" w:hAnsi="Times New Roman" w:cs="Times New Roman"/>
          <w:sz w:val="20"/>
          <w:szCs w:val="20"/>
        </w:rPr>
        <w:br/>
        <w:t>3.Совместно с участковым уполномоченным полиции  МО МВД России «</w:t>
      </w:r>
      <w:proofErr w:type="spellStart"/>
      <w:r w:rsidRPr="0087673D">
        <w:rPr>
          <w:rFonts w:ascii="Times New Roman" w:hAnsi="Times New Roman" w:cs="Times New Roman"/>
          <w:sz w:val="20"/>
          <w:szCs w:val="20"/>
        </w:rPr>
        <w:t>Боханский</w:t>
      </w:r>
      <w:proofErr w:type="spellEnd"/>
      <w:r w:rsidRPr="0087673D">
        <w:rPr>
          <w:rFonts w:ascii="Times New Roman" w:hAnsi="Times New Roman" w:cs="Times New Roman"/>
          <w:sz w:val="20"/>
          <w:szCs w:val="20"/>
        </w:rPr>
        <w:t xml:space="preserve">»  осуществлять еженедельный обход территории муниципального образования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направленности. </w:t>
      </w:r>
    </w:p>
    <w:p w:rsidR="0087673D" w:rsidRPr="0087673D" w:rsidRDefault="0087673D" w:rsidP="008767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673D">
        <w:rPr>
          <w:rFonts w:ascii="Times New Roman" w:hAnsi="Times New Roman" w:cs="Times New Roman"/>
          <w:sz w:val="20"/>
          <w:szCs w:val="20"/>
        </w:rPr>
        <w:t xml:space="preserve">4.Осуществлять еженедельный обход территории муниципального образования на предмет выявления мест концентрации молодежи. </w:t>
      </w:r>
    </w:p>
    <w:p w:rsidR="0087673D" w:rsidRPr="0087673D" w:rsidRDefault="0087673D" w:rsidP="008767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673D">
        <w:rPr>
          <w:rFonts w:ascii="Times New Roman" w:hAnsi="Times New Roman" w:cs="Times New Roman"/>
          <w:sz w:val="20"/>
          <w:szCs w:val="20"/>
        </w:rPr>
        <w:lastRenderedPageBreak/>
        <w:t>5.Информировать жителей муниципального образования о тактике действий при угрозе возникновения террористических актов, посредством размещения информации в муниципальных средствах массовой информации.</w:t>
      </w:r>
    </w:p>
    <w:p w:rsidR="0087673D" w:rsidRPr="0087673D" w:rsidRDefault="0087673D" w:rsidP="008767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673D">
        <w:rPr>
          <w:rFonts w:ascii="Times New Roman" w:hAnsi="Times New Roman" w:cs="Times New Roman"/>
          <w:sz w:val="20"/>
          <w:szCs w:val="20"/>
        </w:rPr>
        <w:t xml:space="preserve">6.Организовать подготовку проектов, изготовление, приобретение буклетов, плакатов, памяток и рекомендаций для учреждений, предприятий, организаций расположенных на территории муниципального образования по антитеррористической тематике. </w:t>
      </w:r>
    </w:p>
    <w:p w:rsidR="0087673D" w:rsidRPr="0087673D" w:rsidRDefault="0087673D" w:rsidP="008767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673D">
        <w:rPr>
          <w:rFonts w:ascii="Times New Roman" w:hAnsi="Times New Roman" w:cs="Times New Roman"/>
          <w:sz w:val="20"/>
          <w:szCs w:val="20"/>
        </w:rPr>
        <w:t xml:space="preserve">7.Обеспечить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стендах.  </w:t>
      </w:r>
    </w:p>
    <w:p w:rsidR="0087673D" w:rsidRPr="0087673D" w:rsidRDefault="0087673D" w:rsidP="008767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673D">
        <w:rPr>
          <w:rFonts w:ascii="Times New Roman" w:hAnsi="Times New Roman" w:cs="Times New Roman"/>
          <w:sz w:val="20"/>
          <w:szCs w:val="20"/>
        </w:rPr>
        <w:t>8.Организовать и провести тематические мероприятия: конкурсы, викторины, с целью формирования у граждан уважительного отношения к традициям различных народов и национальностей.</w:t>
      </w:r>
    </w:p>
    <w:p w:rsidR="0087673D" w:rsidRPr="0087673D" w:rsidRDefault="0087673D" w:rsidP="008767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673D">
        <w:rPr>
          <w:rFonts w:ascii="Times New Roman" w:hAnsi="Times New Roman" w:cs="Times New Roman"/>
          <w:sz w:val="20"/>
          <w:szCs w:val="20"/>
        </w:rPr>
        <w:t xml:space="preserve">9.Проводить социальные исследования в коллективах учащихся государственных образовательных учреждений, расположенных на территории муниципального образования, на предмет выявления и обнаружения степени распространения экстремистских идей и настроений. </w:t>
      </w:r>
    </w:p>
    <w:p w:rsidR="0087673D" w:rsidRPr="0087673D" w:rsidRDefault="0087673D" w:rsidP="008767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673D">
        <w:rPr>
          <w:rFonts w:ascii="Times New Roman" w:hAnsi="Times New Roman" w:cs="Times New Roman"/>
          <w:sz w:val="20"/>
          <w:szCs w:val="20"/>
        </w:rPr>
        <w:t xml:space="preserve">10.Организовать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и экстремистской направленности. </w:t>
      </w:r>
    </w:p>
    <w:p w:rsidR="0087673D" w:rsidRPr="0087673D" w:rsidRDefault="0087673D" w:rsidP="008767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673D">
        <w:rPr>
          <w:rFonts w:ascii="Times New Roman" w:hAnsi="Times New Roman" w:cs="Times New Roman"/>
          <w:sz w:val="20"/>
          <w:szCs w:val="20"/>
        </w:rPr>
        <w:t xml:space="preserve">11.Информировать граждан о наличии телефонных линий для сообщения фактов экстремистской и террористической деятельности </w:t>
      </w:r>
    </w:p>
    <w:p w:rsidR="0087673D" w:rsidRPr="0087673D" w:rsidRDefault="0087673D" w:rsidP="008767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673D">
        <w:rPr>
          <w:rFonts w:ascii="Times New Roman" w:hAnsi="Times New Roman" w:cs="Times New Roman"/>
          <w:sz w:val="20"/>
          <w:szCs w:val="20"/>
        </w:rPr>
        <w:t>12.Оказывать социальную поддержку лицам, пострадавшим в результате террористического акта, с целью их социальной адаптации.</w:t>
      </w:r>
    </w:p>
    <w:p w:rsidR="00C12B73" w:rsidRPr="0078657C" w:rsidRDefault="00C12B73" w:rsidP="00B25A0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2B73" w:rsidRPr="005F5828" w:rsidRDefault="005F5828" w:rsidP="00B25A0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5828">
        <w:rPr>
          <w:rFonts w:ascii="Times New Roman" w:hAnsi="Times New Roman" w:cs="Times New Roman"/>
          <w:b/>
          <w:sz w:val="20"/>
          <w:szCs w:val="20"/>
        </w:rPr>
        <w:t>Уважаемые жители  МО «Хохорск».</w:t>
      </w:r>
    </w:p>
    <w:p w:rsidR="005F5828" w:rsidRPr="005F5828" w:rsidRDefault="005F5828" w:rsidP="00B25A0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5828">
        <w:rPr>
          <w:rFonts w:ascii="Times New Roman" w:hAnsi="Times New Roman" w:cs="Times New Roman"/>
          <w:b/>
          <w:sz w:val="20"/>
          <w:szCs w:val="20"/>
        </w:rPr>
        <w:t>На территории Иркутской области введен особый противопожарный режим. Будьте осторожны с огнем. Не разводите костры в лесу, не сжигайте мусор на территории дома, на свалках.</w:t>
      </w:r>
    </w:p>
    <w:p w:rsidR="005F5828" w:rsidRPr="00D35966" w:rsidRDefault="005F5828" w:rsidP="005F58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5966">
        <w:rPr>
          <w:rFonts w:ascii="Times New Roman" w:hAnsi="Times New Roman" w:cs="Times New Roman"/>
          <w:b/>
        </w:rPr>
        <w:t>В СЛУЧАЕ ПОЖАРА</w:t>
      </w:r>
    </w:p>
    <w:p w:rsidR="005F5828" w:rsidRPr="00D35966" w:rsidRDefault="005F5828" w:rsidP="005F582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35966">
        <w:rPr>
          <w:rFonts w:ascii="Times New Roman" w:hAnsi="Times New Roman" w:cs="Times New Roman"/>
        </w:rPr>
        <w:t xml:space="preserve">1.Немедленно сообщите в службу спасения </w:t>
      </w:r>
      <w:proofErr w:type="gramStart"/>
      <w:r w:rsidRPr="00D35966">
        <w:rPr>
          <w:rFonts w:ascii="Times New Roman" w:hAnsi="Times New Roman" w:cs="Times New Roman"/>
        </w:rPr>
        <w:t>по</w:t>
      </w:r>
      <w:proofErr w:type="gramEnd"/>
      <w:r w:rsidRPr="00D35966">
        <w:rPr>
          <w:rFonts w:ascii="Times New Roman" w:hAnsi="Times New Roman" w:cs="Times New Roman"/>
        </w:rPr>
        <w:t xml:space="preserve"> тел</w:t>
      </w:r>
      <w:r w:rsidRPr="00D35966">
        <w:rPr>
          <w:rFonts w:ascii="Times New Roman" w:hAnsi="Times New Roman" w:cs="Times New Roman"/>
          <w:b/>
        </w:rPr>
        <w:t>. 01</w:t>
      </w:r>
      <w:r w:rsidRPr="00D35966">
        <w:rPr>
          <w:rFonts w:ascii="Times New Roman" w:hAnsi="Times New Roman" w:cs="Times New Roman"/>
        </w:rPr>
        <w:t xml:space="preserve"> или </w:t>
      </w:r>
      <w:r w:rsidRPr="00D35966">
        <w:rPr>
          <w:rFonts w:ascii="Times New Roman" w:hAnsi="Times New Roman" w:cs="Times New Roman"/>
          <w:b/>
        </w:rPr>
        <w:t>112</w:t>
      </w:r>
      <w:r w:rsidRPr="00D35966">
        <w:rPr>
          <w:rFonts w:ascii="Times New Roman" w:hAnsi="Times New Roman" w:cs="Times New Roman"/>
        </w:rPr>
        <w:t xml:space="preserve">. Сообщите точный адрес, что горит, свою фамилию, имя, отчество.    П.Бохан </w:t>
      </w:r>
      <w:r w:rsidRPr="00D35966">
        <w:rPr>
          <w:rFonts w:ascii="Times New Roman" w:hAnsi="Times New Roman" w:cs="Times New Roman"/>
          <w:b/>
        </w:rPr>
        <w:t>25-4-01</w:t>
      </w:r>
    </w:p>
    <w:p w:rsidR="005F5828" w:rsidRPr="00D35966" w:rsidRDefault="005F5828" w:rsidP="005F5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5966">
        <w:rPr>
          <w:rFonts w:ascii="Times New Roman" w:hAnsi="Times New Roman" w:cs="Times New Roman"/>
        </w:rPr>
        <w:t xml:space="preserve">2.Во время пожара по возможности не открывайте двери, окна,  не разбивайте </w:t>
      </w:r>
      <w:r w:rsidRPr="00D35966">
        <w:rPr>
          <w:rFonts w:ascii="Times New Roman" w:hAnsi="Times New Roman" w:cs="Times New Roman"/>
        </w:rPr>
        <w:lastRenderedPageBreak/>
        <w:t>стекла, так как приток свежего воздуха способствует распространению огня.</w:t>
      </w:r>
    </w:p>
    <w:p w:rsidR="005F5828" w:rsidRPr="000C7C17" w:rsidRDefault="005F5828" w:rsidP="005F5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5966">
        <w:rPr>
          <w:rFonts w:ascii="Times New Roman" w:hAnsi="Times New Roman" w:cs="Times New Roman"/>
        </w:rPr>
        <w:t>3.До прибытия пожарной охраны эвакуируйте людей из квартиры (дома) и приступайте к тушению</w:t>
      </w:r>
      <w:r>
        <w:rPr>
          <w:rFonts w:ascii="Times New Roman" w:hAnsi="Times New Roman" w:cs="Times New Roman"/>
        </w:rPr>
        <w:t xml:space="preserve"> пожара имеющимися средствами (</w:t>
      </w:r>
      <w:r w:rsidRPr="00D35966">
        <w:rPr>
          <w:rFonts w:ascii="Times New Roman" w:hAnsi="Times New Roman" w:cs="Times New Roman"/>
        </w:rPr>
        <w:t>предварительно обесточ</w:t>
      </w:r>
      <w:r>
        <w:rPr>
          <w:rFonts w:ascii="Times New Roman" w:hAnsi="Times New Roman" w:cs="Times New Roman"/>
        </w:rPr>
        <w:t>ьте электроэнергию в помещении)</w:t>
      </w:r>
      <w:r w:rsidRPr="00D35966">
        <w:rPr>
          <w:rFonts w:ascii="Times New Roman" w:hAnsi="Times New Roman" w:cs="Times New Roman"/>
        </w:rPr>
        <w:t>: вода, песок, покрывало, огнетушитель.</w:t>
      </w:r>
    </w:p>
    <w:p w:rsidR="00C12B73" w:rsidRPr="0078657C" w:rsidRDefault="00C12B73" w:rsidP="00B25A0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F5828" w:rsidRDefault="005F5828" w:rsidP="005F58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5966">
        <w:rPr>
          <w:rFonts w:ascii="Times New Roman" w:hAnsi="Times New Roman" w:cs="Times New Roman"/>
          <w:b/>
        </w:rPr>
        <w:t>ПОЖАР ВО ДВОРЕ</w:t>
      </w:r>
    </w:p>
    <w:p w:rsidR="005F5828" w:rsidRPr="00D35966" w:rsidRDefault="005F5828" w:rsidP="005F58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5828" w:rsidRPr="00D35966" w:rsidRDefault="005F5828" w:rsidP="005F5828">
      <w:pPr>
        <w:spacing w:after="0" w:line="240" w:lineRule="auto"/>
        <w:rPr>
          <w:rFonts w:ascii="Times New Roman" w:hAnsi="Times New Roman" w:cs="Times New Roman"/>
        </w:rPr>
      </w:pPr>
      <w:r w:rsidRPr="00D35966">
        <w:rPr>
          <w:rFonts w:ascii="Times New Roman" w:hAnsi="Times New Roman" w:cs="Times New Roman"/>
        </w:rPr>
        <w:t>*Сообщите о случившемся пожаре в службу спасения.</w:t>
      </w:r>
    </w:p>
    <w:p w:rsidR="005F5828" w:rsidRPr="00D35966" w:rsidRDefault="005F5828" w:rsidP="005F5828">
      <w:pPr>
        <w:spacing w:after="0" w:line="240" w:lineRule="auto"/>
        <w:rPr>
          <w:rFonts w:ascii="Times New Roman" w:hAnsi="Times New Roman" w:cs="Times New Roman"/>
        </w:rPr>
      </w:pPr>
      <w:r w:rsidRPr="00D35966">
        <w:rPr>
          <w:rFonts w:ascii="Times New Roman" w:hAnsi="Times New Roman" w:cs="Times New Roman"/>
        </w:rPr>
        <w:t>*Примите меры к локализации пожара, не дайте огню перекинуться на дом, гараж, хозяйственные постройки.</w:t>
      </w:r>
    </w:p>
    <w:p w:rsidR="005F5828" w:rsidRPr="00D35966" w:rsidRDefault="005F5828" w:rsidP="005F5828">
      <w:pPr>
        <w:spacing w:after="0" w:line="240" w:lineRule="auto"/>
        <w:rPr>
          <w:rFonts w:ascii="Times New Roman" w:hAnsi="Times New Roman" w:cs="Times New Roman"/>
        </w:rPr>
      </w:pPr>
      <w:r w:rsidRPr="00D35966">
        <w:rPr>
          <w:rFonts w:ascii="Times New Roman" w:hAnsi="Times New Roman" w:cs="Times New Roman"/>
        </w:rPr>
        <w:t>* Если во дворе находится автомобиль, постарайтесь его переместить на безопасное расстояние. В случае</w:t>
      </w:r>
      <w:proofErr w:type="gramStart"/>
      <w:r w:rsidRPr="00D35966">
        <w:rPr>
          <w:rFonts w:ascii="Times New Roman" w:hAnsi="Times New Roman" w:cs="Times New Roman"/>
        </w:rPr>
        <w:t>,</w:t>
      </w:r>
      <w:proofErr w:type="gramEnd"/>
      <w:r w:rsidRPr="00D35966">
        <w:rPr>
          <w:rFonts w:ascii="Times New Roman" w:hAnsi="Times New Roman" w:cs="Times New Roman"/>
        </w:rPr>
        <w:t xml:space="preserve"> если этого сделать не удается – поливайте его холодной водой, чтобы избежать взрыва баков с ГСМ.</w:t>
      </w:r>
    </w:p>
    <w:p w:rsidR="005F5828" w:rsidRPr="00D35966" w:rsidRDefault="005F5828" w:rsidP="005F5828">
      <w:pPr>
        <w:spacing w:after="0" w:line="240" w:lineRule="auto"/>
        <w:rPr>
          <w:rFonts w:ascii="Times New Roman" w:hAnsi="Times New Roman" w:cs="Times New Roman"/>
        </w:rPr>
      </w:pPr>
      <w:r w:rsidRPr="00D35966">
        <w:rPr>
          <w:rFonts w:ascii="Times New Roman" w:hAnsi="Times New Roman" w:cs="Times New Roman"/>
        </w:rPr>
        <w:t>*Обеспечьте свободный подъезд пожарной техники ко двору.</w:t>
      </w:r>
    </w:p>
    <w:p w:rsidR="005F5828" w:rsidRPr="00D35966" w:rsidRDefault="005F5828" w:rsidP="005F5828">
      <w:pPr>
        <w:spacing w:after="0" w:line="240" w:lineRule="auto"/>
        <w:rPr>
          <w:rFonts w:ascii="Times New Roman" w:hAnsi="Times New Roman" w:cs="Times New Roman"/>
        </w:rPr>
      </w:pPr>
      <w:r w:rsidRPr="00D35966">
        <w:rPr>
          <w:rFonts w:ascii="Times New Roman" w:hAnsi="Times New Roman" w:cs="Times New Roman"/>
        </w:rPr>
        <w:t>*Уведите от огня детей, помните о своей безопасности.</w:t>
      </w:r>
    </w:p>
    <w:p w:rsidR="005F5828" w:rsidRPr="00D35966" w:rsidRDefault="005F5828" w:rsidP="005F5828">
      <w:pPr>
        <w:spacing w:after="0" w:line="240" w:lineRule="auto"/>
        <w:rPr>
          <w:rFonts w:ascii="Times New Roman" w:hAnsi="Times New Roman" w:cs="Times New Roman"/>
        </w:rPr>
      </w:pPr>
      <w:r w:rsidRPr="00D35966">
        <w:rPr>
          <w:rFonts w:ascii="Times New Roman" w:hAnsi="Times New Roman" w:cs="Times New Roman"/>
        </w:rPr>
        <w:t>*При прибытии пожарных расскажите им о находящихся во дворе баллонах с газом и емкостей с горючими жидкостями.</w:t>
      </w:r>
    </w:p>
    <w:p w:rsidR="005F5828" w:rsidRPr="00D35966" w:rsidRDefault="005F5828" w:rsidP="005F58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5828" w:rsidRDefault="005F5828" w:rsidP="005F58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5966">
        <w:rPr>
          <w:rFonts w:ascii="Times New Roman" w:hAnsi="Times New Roman" w:cs="Times New Roman"/>
          <w:b/>
        </w:rPr>
        <w:t>ПОЖАР В ДОМЕ</w:t>
      </w:r>
    </w:p>
    <w:p w:rsidR="005F5828" w:rsidRPr="00D35966" w:rsidRDefault="005F5828" w:rsidP="005F58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5828" w:rsidRPr="00D35966" w:rsidRDefault="005F5828" w:rsidP="005F5828">
      <w:pPr>
        <w:spacing w:after="0" w:line="240" w:lineRule="auto"/>
        <w:rPr>
          <w:rFonts w:ascii="Times New Roman" w:hAnsi="Times New Roman" w:cs="Times New Roman"/>
        </w:rPr>
      </w:pPr>
      <w:r w:rsidRPr="00D35966">
        <w:rPr>
          <w:rFonts w:ascii="Times New Roman" w:hAnsi="Times New Roman" w:cs="Times New Roman"/>
        </w:rPr>
        <w:t>*Сообщите о случившемся пожаре в службу спасения</w:t>
      </w:r>
    </w:p>
    <w:p w:rsidR="005F5828" w:rsidRPr="00D35966" w:rsidRDefault="005F5828" w:rsidP="005F5828">
      <w:pPr>
        <w:spacing w:after="0" w:line="240" w:lineRule="auto"/>
        <w:rPr>
          <w:rFonts w:ascii="Times New Roman" w:hAnsi="Times New Roman" w:cs="Times New Roman"/>
        </w:rPr>
      </w:pPr>
      <w:r w:rsidRPr="00D35966">
        <w:rPr>
          <w:rFonts w:ascii="Times New Roman" w:hAnsi="Times New Roman" w:cs="Times New Roman"/>
        </w:rPr>
        <w:t>*В доме появился неприятный запах горелой изоляции - отключите выключатель на вводном щите, обесточьте дом</w:t>
      </w:r>
    </w:p>
    <w:p w:rsidR="005F5828" w:rsidRPr="00D35966" w:rsidRDefault="005F5828" w:rsidP="005F5828">
      <w:pPr>
        <w:spacing w:after="0" w:line="240" w:lineRule="auto"/>
        <w:rPr>
          <w:rFonts w:ascii="Times New Roman" w:hAnsi="Times New Roman" w:cs="Times New Roman"/>
        </w:rPr>
      </w:pPr>
      <w:r w:rsidRPr="00D35966">
        <w:rPr>
          <w:rFonts w:ascii="Times New Roman" w:hAnsi="Times New Roman" w:cs="Times New Roman"/>
        </w:rPr>
        <w:t>*Если горение только – только началось, накройте отключенный от розетки утюг (телевизор) мокрым шерстяным одеялом, плотной несинтетической тканью и прижмите ее так, чтобы не было доступа воздуха</w:t>
      </w:r>
    </w:p>
    <w:p w:rsidR="005F5828" w:rsidRPr="00D35966" w:rsidRDefault="005F5828" w:rsidP="005F5828">
      <w:pPr>
        <w:spacing w:after="0" w:line="240" w:lineRule="auto"/>
        <w:rPr>
          <w:rFonts w:ascii="Times New Roman" w:hAnsi="Times New Roman" w:cs="Times New Roman"/>
        </w:rPr>
      </w:pPr>
      <w:r w:rsidRPr="00D35966">
        <w:rPr>
          <w:rFonts w:ascii="Times New Roman" w:hAnsi="Times New Roman" w:cs="Times New Roman"/>
        </w:rPr>
        <w:t>*Горящие электроприборы при горении выделяют множество токсичных веществ. Если горение не прекратилось, надо срочно покинуть помещение.</w:t>
      </w:r>
    </w:p>
    <w:p w:rsidR="005F5828" w:rsidRPr="00D35966" w:rsidRDefault="005F5828" w:rsidP="005F5828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D35966">
        <w:rPr>
          <w:rFonts w:ascii="Times New Roman" w:hAnsi="Times New Roman" w:cs="Times New Roman"/>
        </w:rPr>
        <w:t>*Нельзя тушить водой электроприборы, включенные в электросеть! Небольшое пламя на обесточенном телевизоре можно залить водой, но при этом надо находиться сзади или сбоку от телевизора во избежание травм при возможном взрыве кинескопа</w:t>
      </w:r>
    </w:p>
    <w:p w:rsidR="00C12B73" w:rsidRPr="0078657C" w:rsidRDefault="00C12B73" w:rsidP="00B25A0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2B73" w:rsidRPr="0078657C" w:rsidRDefault="00C12B73" w:rsidP="00B25A0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2B73" w:rsidRPr="0078657C" w:rsidRDefault="00C12B73" w:rsidP="00B25A0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2B73" w:rsidRPr="0078657C" w:rsidRDefault="00C12B73" w:rsidP="00B25A0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2B73" w:rsidRPr="0078657C" w:rsidRDefault="00C12B73" w:rsidP="00B25A0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2B73" w:rsidRPr="0078657C" w:rsidRDefault="00C12B73" w:rsidP="00B25A0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2B73" w:rsidRPr="0078657C" w:rsidRDefault="00C12B73" w:rsidP="00B25A0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2B73" w:rsidRPr="0078657C" w:rsidRDefault="00C12B73" w:rsidP="00B25A0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2B73" w:rsidRPr="0078657C" w:rsidRDefault="00C12B73" w:rsidP="00B25A0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2B73" w:rsidRPr="0078657C" w:rsidRDefault="00C12B73" w:rsidP="00B25A0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2B73" w:rsidRPr="0078657C" w:rsidRDefault="00C12B73" w:rsidP="00B25A0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2B73" w:rsidRPr="0078657C" w:rsidRDefault="00C12B73" w:rsidP="00B25A0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2B73" w:rsidRPr="0078657C" w:rsidRDefault="00C12B73" w:rsidP="00B25A0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2B73" w:rsidRPr="0078657C" w:rsidRDefault="00C12B73" w:rsidP="00B25A0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2B73" w:rsidRPr="0078657C" w:rsidRDefault="00C12B73" w:rsidP="00B25A0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2B73" w:rsidRPr="0078657C" w:rsidRDefault="00C12B73" w:rsidP="00B25A0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2B73" w:rsidRPr="0078657C" w:rsidRDefault="00C12B73" w:rsidP="00B25A0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2B73" w:rsidRPr="0078657C" w:rsidRDefault="00C12B73" w:rsidP="00B25A0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2B73" w:rsidRPr="0078657C" w:rsidRDefault="00C12B73" w:rsidP="00B25A0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2B73" w:rsidRPr="0078657C" w:rsidRDefault="00C12B73" w:rsidP="00B25A0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2B73" w:rsidRPr="0078657C" w:rsidRDefault="00C12B73" w:rsidP="00B25A0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2B73" w:rsidRPr="0078657C" w:rsidRDefault="00C12B73" w:rsidP="00B25A0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2B73" w:rsidRPr="0078657C" w:rsidRDefault="00C12B73" w:rsidP="00B25A0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2B73" w:rsidRPr="0078657C" w:rsidRDefault="00C12B73" w:rsidP="00B25A0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2B73" w:rsidRPr="0078657C" w:rsidRDefault="00C12B73" w:rsidP="00B25A0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2B73" w:rsidRPr="0078657C" w:rsidRDefault="00C12B73" w:rsidP="00B25A0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2B73" w:rsidRPr="0078657C" w:rsidRDefault="00C12B73" w:rsidP="00B25A0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2B73" w:rsidRPr="0078657C" w:rsidRDefault="00C12B73" w:rsidP="00B25A0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2B73" w:rsidRPr="0078657C" w:rsidRDefault="00C12B73" w:rsidP="00B25A0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2B73" w:rsidRPr="0078657C" w:rsidRDefault="00C12B73" w:rsidP="00B25A0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2B73" w:rsidRPr="0078657C" w:rsidRDefault="00C12B73" w:rsidP="00B25A0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2B73" w:rsidRPr="0078657C" w:rsidRDefault="00C12B73" w:rsidP="00B25A0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2B73" w:rsidRPr="0078657C" w:rsidRDefault="00C12B73" w:rsidP="00B25A0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2B73" w:rsidRPr="0078657C" w:rsidRDefault="00C12B73" w:rsidP="00B25A0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2B73" w:rsidRPr="0078657C" w:rsidRDefault="00C12B73" w:rsidP="00B25A0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2B73" w:rsidRPr="0078657C" w:rsidRDefault="00C12B73" w:rsidP="00C12B73">
      <w:pPr>
        <w:rPr>
          <w:sz w:val="20"/>
          <w:szCs w:val="20"/>
        </w:rPr>
      </w:pPr>
    </w:p>
    <w:p w:rsidR="00C12B73" w:rsidRPr="0078657C" w:rsidRDefault="00C12B73" w:rsidP="00C12B73">
      <w:pPr>
        <w:rPr>
          <w:sz w:val="20"/>
          <w:szCs w:val="20"/>
        </w:rPr>
      </w:pPr>
    </w:p>
    <w:p w:rsidR="00C12B73" w:rsidRPr="0078657C" w:rsidRDefault="00C12B73" w:rsidP="00C12B73">
      <w:pPr>
        <w:rPr>
          <w:sz w:val="20"/>
          <w:szCs w:val="20"/>
        </w:rPr>
      </w:pPr>
    </w:p>
    <w:p w:rsidR="00C12B73" w:rsidRDefault="00C12B73" w:rsidP="00C12B73">
      <w:pPr>
        <w:rPr>
          <w:sz w:val="20"/>
          <w:szCs w:val="20"/>
        </w:rPr>
      </w:pPr>
    </w:p>
    <w:p w:rsidR="0078657C" w:rsidRDefault="0078657C" w:rsidP="00C12B73">
      <w:pPr>
        <w:rPr>
          <w:sz w:val="20"/>
          <w:szCs w:val="20"/>
        </w:rPr>
      </w:pPr>
    </w:p>
    <w:p w:rsidR="0078657C" w:rsidRDefault="0078657C" w:rsidP="00C12B73">
      <w:pPr>
        <w:rPr>
          <w:sz w:val="20"/>
          <w:szCs w:val="20"/>
        </w:rPr>
      </w:pPr>
    </w:p>
    <w:p w:rsidR="0078657C" w:rsidRDefault="0078657C" w:rsidP="00C12B73">
      <w:pPr>
        <w:rPr>
          <w:sz w:val="20"/>
          <w:szCs w:val="20"/>
        </w:rPr>
      </w:pPr>
    </w:p>
    <w:p w:rsidR="0078657C" w:rsidRDefault="0078657C" w:rsidP="00C12B73">
      <w:pPr>
        <w:rPr>
          <w:sz w:val="20"/>
          <w:szCs w:val="20"/>
        </w:rPr>
      </w:pPr>
    </w:p>
    <w:p w:rsidR="0078657C" w:rsidRDefault="0078657C" w:rsidP="00C12B73">
      <w:pPr>
        <w:rPr>
          <w:sz w:val="20"/>
          <w:szCs w:val="20"/>
        </w:rPr>
      </w:pPr>
    </w:p>
    <w:p w:rsidR="0078657C" w:rsidRDefault="0078657C" w:rsidP="00C12B73">
      <w:pPr>
        <w:rPr>
          <w:sz w:val="20"/>
          <w:szCs w:val="20"/>
        </w:rPr>
      </w:pPr>
    </w:p>
    <w:p w:rsidR="0078657C" w:rsidRDefault="0078657C" w:rsidP="00C12B73">
      <w:pPr>
        <w:rPr>
          <w:sz w:val="20"/>
          <w:szCs w:val="20"/>
        </w:rPr>
      </w:pPr>
    </w:p>
    <w:p w:rsidR="0078657C" w:rsidRDefault="0078657C" w:rsidP="00C12B73">
      <w:pPr>
        <w:rPr>
          <w:sz w:val="20"/>
          <w:szCs w:val="20"/>
        </w:rPr>
      </w:pPr>
    </w:p>
    <w:p w:rsidR="0078657C" w:rsidRDefault="0078657C" w:rsidP="00C12B73">
      <w:pPr>
        <w:rPr>
          <w:sz w:val="20"/>
          <w:szCs w:val="20"/>
        </w:rPr>
      </w:pPr>
    </w:p>
    <w:p w:rsidR="0078657C" w:rsidRDefault="0078657C" w:rsidP="00C12B73">
      <w:pPr>
        <w:rPr>
          <w:sz w:val="20"/>
          <w:szCs w:val="20"/>
        </w:rPr>
      </w:pPr>
    </w:p>
    <w:p w:rsidR="0078657C" w:rsidRPr="0078657C" w:rsidRDefault="0078657C" w:rsidP="00C12B73">
      <w:pPr>
        <w:rPr>
          <w:sz w:val="20"/>
          <w:szCs w:val="20"/>
        </w:rPr>
      </w:pPr>
    </w:p>
    <w:p w:rsidR="00C12B73" w:rsidRPr="0078657C" w:rsidRDefault="00C12B73" w:rsidP="00C12B73">
      <w:pPr>
        <w:rPr>
          <w:sz w:val="20"/>
          <w:szCs w:val="20"/>
        </w:rPr>
      </w:pPr>
    </w:p>
    <w:p w:rsidR="00C12B73" w:rsidRDefault="00C12B73" w:rsidP="00C12B73">
      <w:pPr>
        <w:rPr>
          <w:sz w:val="20"/>
          <w:szCs w:val="20"/>
        </w:rPr>
      </w:pPr>
    </w:p>
    <w:p w:rsidR="005F5828" w:rsidRDefault="005F5828" w:rsidP="00C12B73">
      <w:pPr>
        <w:rPr>
          <w:sz w:val="20"/>
          <w:szCs w:val="20"/>
        </w:rPr>
      </w:pPr>
    </w:p>
    <w:p w:rsidR="005F5828" w:rsidRDefault="005F5828" w:rsidP="00C12B73">
      <w:pPr>
        <w:rPr>
          <w:sz w:val="20"/>
          <w:szCs w:val="20"/>
        </w:rPr>
      </w:pPr>
    </w:p>
    <w:p w:rsidR="005F5828" w:rsidRDefault="005F5828" w:rsidP="00C12B73">
      <w:pPr>
        <w:rPr>
          <w:sz w:val="20"/>
          <w:szCs w:val="20"/>
        </w:rPr>
      </w:pPr>
    </w:p>
    <w:p w:rsidR="005F5828" w:rsidRDefault="005F5828" w:rsidP="00C12B73">
      <w:pPr>
        <w:rPr>
          <w:sz w:val="20"/>
          <w:szCs w:val="20"/>
        </w:rPr>
      </w:pPr>
    </w:p>
    <w:p w:rsidR="005F5828" w:rsidRPr="0078657C" w:rsidRDefault="005F5828" w:rsidP="00C12B73">
      <w:pPr>
        <w:rPr>
          <w:sz w:val="20"/>
          <w:szCs w:val="20"/>
        </w:rPr>
      </w:pPr>
    </w:p>
    <w:p w:rsidR="00C12B73" w:rsidRPr="0078657C" w:rsidRDefault="00C12B73" w:rsidP="00C12B73">
      <w:pPr>
        <w:rPr>
          <w:sz w:val="20"/>
          <w:szCs w:val="20"/>
        </w:rPr>
      </w:pPr>
    </w:p>
    <w:tbl>
      <w:tblPr>
        <w:tblpPr w:leftFromText="180" w:rightFromText="180" w:bottomFromText="200" w:vertAnchor="text" w:horzAnchor="margin" w:tblpXSpec="right" w:tblpY="93"/>
        <w:tblW w:w="6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0"/>
      </w:tblGrid>
      <w:tr w:rsidR="00C12B73" w:rsidRPr="0078657C" w:rsidTr="00C12B73">
        <w:trPr>
          <w:trHeight w:val="172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3" w:rsidRPr="0078657C" w:rsidRDefault="00C12B73">
            <w:pPr>
              <w:rPr>
                <w:sz w:val="20"/>
                <w:szCs w:val="20"/>
              </w:rPr>
            </w:pPr>
          </w:p>
          <w:p w:rsidR="00C12B73" w:rsidRPr="0078657C" w:rsidRDefault="00C12B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B73" w:rsidRPr="0078657C" w:rsidRDefault="00C12B73">
            <w:pPr>
              <w:spacing w:after="0"/>
              <w:ind w:left="2124"/>
              <w:rPr>
                <w:rFonts w:ascii="Times New Roman" w:hAnsi="Times New Roman" w:cs="Times New Roman"/>
                <w:sz w:val="20"/>
                <w:szCs w:val="20"/>
              </w:rPr>
            </w:pPr>
            <w:r w:rsidRPr="0078657C">
              <w:rPr>
                <w:rFonts w:ascii="Times New Roman" w:hAnsi="Times New Roman" w:cs="Times New Roman"/>
                <w:sz w:val="20"/>
                <w:szCs w:val="20"/>
              </w:rPr>
              <w:t>Учредитель: Администрация МО «Хохорск»</w:t>
            </w:r>
          </w:p>
          <w:p w:rsidR="00C12B73" w:rsidRPr="0078657C" w:rsidRDefault="00C12B73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78657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Редактор: </w:t>
            </w:r>
            <w:proofErr w:type="spellStart"/>
            <w:r w:rsidRPr="0078657C">
              <w:rPr>
                <w:rFonts w:ascii="Times New Roman" w:hAnsi="Times New Roman" w:cs="Times New Roman"/>
                <w:sz w:val="20"/>
                <w:szCs w:val="20"/>
              </w:rPr>
              <w:t>Ангаткина</w:t>
            </w:r>
            <w:proofErr w:type="spellEnd"/>
            <w:r w:rsidRPr="0078657C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  <w:p w:rsidR="0078657C" w:rsidRDefault="00C12B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657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78657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78657C">
              <w:rPr>
                <w:rFonts w:ascii="Times New Roman" w:hAnsi="Times New Roman" w:cs="Times New Roman"/>
                <w:sz w:val="20"/>
                <w:szCs w:val="20"/>
              </w:rPr>
              <w:t xml:space="preserve">Адрес редакции: 669334, с. Хохорск, ул. Ленина, 44  </w:t>
            </w:r>
            <w:r w:rsidR="0078657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C12B73" w:rsidRPr="0078657C" w:rsidRDefault="007865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="00C12B73" w:rsidRPr="0078657C">
              <w:rPr>
                <w:rFonts w:ascii="Times New Roman" w:hAnsi="Times New Roman" w:cs="Times New Roman"/>
                <w:sz w:val="20"/>
                <w:szCs w:val="20"/>
              </w:rPr>
              <w:t>тел: 25-531</w:t>
            </w:r>
          </w:p>
          <w:p w:rsidR="00C12B73" w:rsidRPr="0078657C" w:rsidRDefault="00C12B73" w:rsidP="00210C4F">
            <w:pPr>
              <w:spacing w:after="0"/>
              <w:ind w:left="2505"/>
              <w:rPr>
                <w:sz w:val="20"/>
                <w:szCs w:val="20"/>
              </w:rPr>
            </w:pPr>
            <w:r w:rsidRPr="0078657C">
              <w:rPr>
                <w:rFonts w:ascii="Times New Roman" w:hAnsi="Times New Roman" w:cs="Times New Roman"/>
                <w:sz w:val="20"/>
                <w:szCs w:val="20"/>
              </w:rPr>
              <w:t xml:space="preserve">          25 экз. подписан  0</w:t>
            </w:r>
            <w:r w:rsidR="00210C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8657C">
              <w:rPr>
                <w:rFonts w:ascii="Times New Roman" w:hAnsi="Times New Roman" w:cs="Times New Roman"/>
                <w:sz w:val="20"/>
                <w:szCs w:val="20"/>
              </w:rPr>
              <w:t>.05. 2015 г</w:t>
            </w:r>
          </w:p>
        </w:tc>
      </w:tr>
    </w:tbl>
    <w:p w:rsidR="00C12B73" w:rsidRDefault="00C12B73" w:rsidP="00C12B73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2B73" w:rsidRDefault="00C12B73" w:rsidP="00C12B73">
      <w:pPr>
        <w:pStyle w:val="a8"/>
        <w:spacing w:before="0" w:beforeAutospacing="0" w:after="0" w:afterAutospacing="0"/>
        <w:jc w:val="center"/>
      </w:pPr>
    </w:p>
    <w:p w:rsidR="00C12B73" w:rsidRPr="0087673D" w:rsidRDefault="00C12B73" w:rsidP="00B25A0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C12B73" w:rsidRPr="0087673D" w:rsidSect="006430A7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1332"/>
    <w:multiLevelType w:val="hybridMultilevel"/>
    <w:tmpl w:val="2340C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3D3401"/>
    <w:multiLevelType w:val="hybridMultilevel"/>
    <w:tmpl w:val="2BD2834A"/>
    <w:lvl w:ilvl="0" w:tplc="64104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1D3075"/>
    <w:rsid w:val="001D3075"/>
    <w:rsid w:val="001E1072"/>
    <w:rsid w:val="00210C4F"/>
    <w:rsid w:val="0029063A"/>
    <w:rsid w:val="002E67D8"/>
    <w:rsid w:val="00302F39"/>
    <w:rsid w:val="0048536A"/>
    <w:rsid w:val="0056776D"/>
    <w:rsid w:val="005F5828"/>
    <w:rsid w:val="006430A7"/>
    <w:rsid w:val="00683551"/>
    <w:rsid w:val="0078657C"/>
    <w:rsid w:val="00802CE3"/>
    <w:rsid w:val="0087673D"/>
    <w:rsid w:val="009A1034"/>
    <w:rsid w:val="00B25A0B"/>
    <w:rsid w:val="00C12B73"/>
    <w:rsid w:val="00FD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3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30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 Знак3, Знак3 Знак,Знак3,Знак3 Знак"/>
    <w:basedOn w:val="2"/>
    <w:next w:val="a"/>
    <w:link w:val="30"/>
    <w:uiPriority w:val="99"/>
    <w:qFormat/>
    <w:rsid w:val="006430A7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Arial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 Знак3 Знак1, Знак3 Знак Знак,Знак3 Знак1,Знак3 Знак Знак"/>
    <w:basedOn w:val="a0"/>
    <w:link w:val="3"/>
    <w:uiPriority w:val="99"/>
    <w:rsid w:val="006430A7"/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a3">
    <w:name w:val="Title"/>
    <w:basedOn w:val="a"/>
    <w:link w:val="a4"/>
    <w:uiPriority w:val="99"/>
    <w:qFormat/>
    <w:rsid w:val="006430A7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6430A7"/>
    <w:rPr>
      <w:rFonts w:ascii="Arial" w:eastAsia="Times New Roman" w:hAnsi="Arial" w:cs="Arial"/>
      <w:b/>
      <w:bCs/>
      <w:sz w:val="28"/>
      <w:szCs w:val="28"/>
    </w:rPr>
  </w:style>
  <w:style w:type="table" w:styleId="a5">
    <w:name w:val="Table Grid"/>
    <w:basedOn w:val="a1"/>
    <w:uiPriority w:val="59"/>
    <w:rsid w:val="006430A7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6430A7"/>
    <w:pPr>
      <w:spacing w:after="0" w:line="240" w:lineRule="auto"/>
      <w:ind w:left="74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6430A7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6430A7"/>
    <w:pPr>
      <w:spacing w:after="0"/>
      <w:ind w:left="720"/>
      <w:contextualSpacing/>
      <w:jc w:val="center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6430A7"/>
    <w:rPr>
      <w:color w:val="0000FF"/>
      <w:u w:val="single"/>
    </w:rPr>
  </w:style>
  <w:style w:type="paragraph" w:customStyle="1" w:styleId="ConsPlusTitle">
    <w:name w:val="ConsPlusTitle"/>
    <w:uiPriority w:val="99"/>
    <w:qFormat/>
    <w:rsid w:val="006430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430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semiHidden/>
    <w:unhideWhenUsed/>
    <w:rsid w:val="00C1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5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9D7B8845BCD4DD3C413AC56AC94DCCB9683EC55A9F24E26DDAEFDF6FX1F5J" TargetMode="External"/><Relationship Id="rId13" Type="http://schemas.openxmlformats.org/officeDocument/2006/relationships/hyperlink" Target="consultantplus://offline/ref=98CB6C7DCF9A398F553A08238BDF02D4837BCCCFF2DAF5C49D6499C9C2T4L4J" TargetMode="External"/><Relationship Id="rId18" Type="http://schemas.openxmlformats.org/officeDocument/2006/relationships/hyperlink" Target="consultantplus://offline/ref=AC707BC99E7347A3C5DAFCAC19E01EC101B231517C94D7E9D3A10555A1j0iAD" TargetMode="External"/><Relationship Id="rId26" Type="http://schemas.openxmlformats.org/officeDocument/2006/relationships/hyperlink" Target="consultantplus://offline/ref=FC60B25167B845CE2BB78E0C9FA1FDA9CB09B165C14931EAB83B438D20F592013665135949cA55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09D7B8845BCD4DD3C413AC56AC94DCCB96830C3599724E26DDAEFDF6FX1F5J" TargetMode="External"/><Relationship Id="rId7" Type="http://schemas.openxmlformats.org/officeDocument/2006/relationships/hyperlink" Target="consultantplus://offline/ref=709D7B8845BCD4DD3C413AC56AC94DCCB96831CF5A9624E26DDAEFDF6FX1F5J" TargetMode="External"/><Relationship Id="rId12" Type="http://schemas.openxmlformats.org/officeDocument/2006/relationships/hyperlink" Target="consultantplus://offline/ref=98CB6C7DCF9A398F553A08238BDF02D4837BC3C5F2D3F5C49D6499C9C2T4L4J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hyperlink" Target="consultantplus://offline/ref=FC60B25167B845CE2BB78E0C9FA1FDA9CB09B16BCC4F31EAB83B438D20F592013665135D45cA52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han.irkobl.ru" TargetMode="External"/><Relationship Id="rId20" Type="http://schemas.openxmlformats.org/officeDocument/2006/relationships/hyperlink" Target="consultantplus://offline/ref=709D7B8845BCD4DD3C413AC56AC94DCCB96831C15E9E24E26DDAEFDF6F15C8AE87B5657EB07E50FCXAF5J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9D7B8845BCD4DD3C413AC56AC94DCCB96830C3599724E26DDAEFDF6FX1F5J" TargetMode="External"/><Relationship Id="rId11" Type="http://schemas.openxmlformats.org/officeDocument/2006/relationships/hyperlink" Target="consultantplus://offline/ref=98CB6C7DCF9A398F553A08238BDF02D4837BC2C9F1D2F5C49D6499C9C2T4L4J" TargetMode="External"/><Relationship Id="rId24" Type="http://schemas.openxmlformats.org/officeDocument/2006/relationships/hyperlink" Target="consultantplus://offline/ref=FC60B25167B845CE2BB78E0C9FA1FDA9CB09B168CE4231EAB83B438D20F592013665135D42A3cC5AG" TargetMode="External"/><Relationship Id="rId5" Type="http://schemas.openxmlformats.org/officeDocument/2006/relationships/hyperlink" Target="consultantplus://offline/ref=709D7B8845BCD4DD3C413AC56AC94DCCB96831C15E9E24E26DDAEFDF6F15C8AE87B5657EB07E50FCXAF5J" TargetMode="External"/><Relationship Id="rId15" Type="http://schemas.openxmlformats.org/officeDocument/2006/relationships/hyperlink" Target="consultantplus://offline/ref=42DD0C2ACD3CAA5039807665F73B5F12E2138A4553A6D24B135E48A5E76031CF91E75A8A6121CF45o8p1C" TargetMode="External"/><Relationship Id="rId23" Type="http://schemas.openxmlformats.org/officeDocument/2006/relationships/hyperlink" Target="consultantplus://offline/ref=709D7B8845BCD4DD3C413AC56AC94DCCB9683EC55A9F24E26DDAEFDF6FX1F5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8CB6C7DCF9A398F553A08238BDF02D4837BC3CBF6DBF5C49D6499C9C2443ECA926828C68D6E4D75T6L0J" TargetMode="External"/><Relationship Id="rId19" Type="http://schemas.openxmlformats.org/officeDocument/2006/relationships/hyperlink" Target="consultantplus://offline/ref=F02CF448532A0BE3BB8463A84CB096AA43343A8A19531D392615E2624F50D42D6AEEC4EDBE75E3B0R3E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2B540A3D3392828FC2F0A9A3F229AD0B2C0B53A8703349990C509E4E7494A51ABE9B78EEE7EE1C9E823EJ5G5J" TargetMode="External"/><Relationship Id="rId14" Type="http://schemas.openxmlformats.org/officeDocument/2006/relationships/hyperlink" Target="consultantplus://offline/ref=98CB6C7DCF9A398F553A162E9DB358D8837494C1F5D3FE9AC03BC294954D349DTDL5J" TargetMode="External"/><Relationship Id="rId22" Type="http://schemas.openxmlformats.org/officeDocument/2006/relationships/hyperlink" Target="consultantplus://offline/ref=709D7B8845BCD4DD3C413AC56AC94DCCB96831CF5A9624E26DDAEFDF6FX1F5J" TargetMode="External"/><Relationship Id="rId27" Type="http://schemas.openxmlformats.org/officeDocument/2006/relationships/hyperlink" Target="consultantplus://offline/ref=FC60B25167B845CE2BB78E0C9FA1FDA9CB09B16BCC4F31EAB83B438D20cF5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16</Pages>
  <Words>7835</Words>
  <Characters>44666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12</cp:revision>
  <dcterms:created xsi:type="dcterms:W3CDTF">2015-05-18T06:19:00Z</dcterms:created>
  <dcterms:modified xsi:type="dcterms:W3CDTF">2015-05-19T08:42:00Z</dcterms:modified>
</cp:coreProperties>
</file>